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F5AA0" w14:textId="77777777" w:rsidR="00C0474D" w:rsidRPr="009A07C6" w:rsidRDefault="00C0474D" w:rsidP="00C957C5">
      <w:pPr>
        <w:spacing w:after="120"/>
        <w:ind w:right="-7" w:firstLine="284"/>
        <w:jc w:val="center"/>
        <w:rPr>
          <w:rFonts w:ascii="American Typewriter" w:hAnsi="American Typewriter"/>
          <w:b/>
          <w:sz w:val="28"/>
          <w:szCs w:val="28"/>
        </w:rPr>
      </w:pPr>
      <w:r w:rsidRPr="009A07C6">
        <w:rPr>
          <w:rFonts w:ascii="American Typewriter" w:hAnsi="American Typewriter"/>
          <w:b/>
          <w:sz w:val="28"/>
          <w:szCs w:val="28"/>
        </w:rPr>
        <w:t>COSTITUZIONE DELLA REPUBBLICA ITALIANA</w:t>
      </w:r>
    </w:p>
    <w:p w14:paraId="11BC605F" w14:textId="77777777" w:rsidR="00FB2920" w:rsidRPr="009A07C6" w:rsidRDefault="00FB2920" w:rsidP="0031630E">
      <w:pPr>
        <w:spacing w:after="120"/>
        <w:ind w:right="-7"/>
        <w:jc w:val="both"/>
        <w:rPr>
          <w:rFonts w:ascii="American Typewriter" w:hAnsi="American Typewriter"/>
          <w:i/>
          <w:sz w:val="28"/>
          <w:szCs w:val="28"/>
        </w:rPr>
      </w:pPr>
    </w:p>
    <w:p w14:paraId="38946A3E" w14:textId="0169187C" w:rsidR="00C0474D" w:rsidRPr="009A07C6" w:rsidRDefault="00C4148C" w:rsidP="00C957C5">
      <w:pPr>
        <w:spacing w:after="120"/>
        <w:ind w:right="-7" w:firstLine="284"/>
        <w:jc w:val="both"/>
        <w:rPr>
          <w:rFonts w:ascii="American Typewriter" w:hAnsi="American Typewriter"/>
          <w:i/>
          <w:sz w:val="28"/>
          <w:szCs w:val="28"/>
        </w:rPr>
      </w:pPr>
      <w:r w:rsidRPr="009A07C6">
        <w:rPr>
          <w:rFonts w:ascii="American Typewriter" w:hAnsi="American Typewriter"/>
          <w:i/>
          <w:sz w:val="28"/>
          <w:szCs w:val="28"/>
        </w:rPr>
        <w:t>Si riporta</w:t>
      </w:r>
      <w:r w:rsidR="00243521" w:rsidRPr="009A07C6">
        <w:rPr>
          <w:rFonts w:ascii="American Typewriter" w:hAnsi="American Typewriter"/>
          <w:i/>
          <w:sz w:val="28"/>
          <w:szCs w:val="28"/>
        </w:rPr>
        <w:t>no</w:t>
      </w:r>
      <w:r w:rsidR="00FA4CBD">
        <w:rPr>
          <w:rFonts w:ascii="American Typewriter" w:hAnsi="American Typewriter"/>
          <w:i/>
          <w:sz w:val="28"/>
          <w:szCs w:val="28"/>
        </w:rPr>
        <w:t xml:space="preserve"> qui</w:t>
      </w:r>
      <w:r w:rsidR="00FA4CBD" w:rsidRPr="009A07C6">
        <w:rPr>
          <w:rFonts w:ascii="American Typewriter" w:hAnsi="American Typewriter"/>
          <w:i/>
          <w:sz w:val="28"/>
          <w:szCs w:val="28"/>
        </w:rPr>
        <w:t xml:space="preserve">, </w:t>
      </w:r>
      <w:r w:rsidR="00FA4CBD">
        <w:rPr>
          <w:rFonts w:ascii="American Typewriter" w:hAnsi="American Typewriter"/>
          <w:i/>
          <w:sz w:val="28"/>
          <w:szCs w:val="28"/>
        </w:rPr>
        <w:t>commentati</w:t>
      </w:r>
      <w:r w:rsidR="00FA4CBD">
        <w:rPr>
          <w:rFonts w:ascii="American Typewriter" w:hAnsi="American Typewriter"/>
          <w:i/>
          <w:sz w:val="28"/>
          <w:szCs w:val="28"/>
        </w:rPr>
        <w:t xml:space="preserve">, </w:t>
      </w:r>
      <w:r w:rsidR="0031630E">
        <w:rPr>
          <w:rFonts w:ascii="American Typewriter" w:hAnsi="American Typewriter"/>
          <w:i/>
          <w:sz w:val="28"/>
          <w:szCs w:val="28"/>
        </w:rPr>
        <w:t>gli artt. da 1 a 25</w:t>
      </w:r>
      <w:r w:rsidR="00FA4CBD">
        <w:rPr>
          <w:rFonts w:ascii="American Typewriter" w:hAnsi="American Typewriter"/>
          <w:i/>
          <w:sz w:val="28"/>
          <w:szCs w:val="28"/>
        </w:rPr>
        <w:t xml:space="preserve">, </w:t>
      </w:r>
      <w:r w:rsidR="00D2433C" w:rsidRPr="009A07C6">
        <w:rPr>
          <w:rFonts w:ascii="American Typewriter" w:hAnsi="American Typewriter"/>
          <w:i/>
          <w:sz w:val="28"/>
          <w:szCs w:val="28"/>
        </w:rPr>
        <w:t>la cui conoscenza è indispensabile per contestualizzare le regole di natura etica e giuridica che organizzano la professione di psicologo</w:t>
      </w:r>
      <w:r w:rsidR="00FA4CBD">
        <w:rPr>
          <w:rFonts w:ascii="American Typewriter" w:hAnsi="American Typewriter"/>
          <w:i/>
          <w:sz w:val="28"/>
          <w:szCs w:val="28"/>
        </w:rPr>
        <w:t>.</w:t>
      </w:r>
      <w:bookmarkStart w:id="0" w:name="_GoBack"/>
      <w:bookmarkEnd w:id="0"/>
    </w:p>
    <w:p w14:paraId="30BC9641" w14:textId="77777777" w:rsidR="00C0474D" w:rsidRPr="009A07C6" w:rsidRDefault="00C0474D" w:rsidP="00C957C5">
      <w:pPr>
        <w:spacing w:after="120"/>
        <w:ind w:right="-7" w:firstLine="284"/>
        <w:jc w:val="both"/>
        <w:rPr>
          <w:rFonts w:ascii="American Typewriter" w:hAnsi="American Typewriter"/>
          <w:sz w:val="28"/>
          <w:szCs w:val="28"/>
        </w:rPr>
      </w:pPr>
    </w:p>
    <w:p w14:paraId="52FB702F" w14:textId="77777777" w:rsidR="00E93539" w:rsidRPr="009A07C6" w:rsidRDefault="00E93539" w:rsidP="00C957C5">
      <w:pPr>
        <w:spacing w:after="120"/>
        <w:ind w:right="-7"/>
        <w:jc w:val="center"/>
        <w:rPr>
          <w:rFonts w:ascii="American Typewriter" w:hAnsi="American Typewriter"/>
          <w:b/>
          <w:sz w:val="28"/>
          <w:szCs w:val="28"/>
        </w:rPr>
      </w:pPr>
    </w:p>
    <w:p w14:paraId="10B07103" w14:textId="5B298708" w:rsidR="00C4148C" w:rsidRPr="009A07C6" w:rsidRDefault="00C4148C" w:rsidP="00C957C5">
      <w:pPr>
        <w:spacing w:after="120"/>
        <w:ind w:right="-7"/>
        <w:jc w:val="center"/>
        <w:rPr>
          <w:rFonts w:ascii="American Typewriter" w:hAnsi="American Typewriter"/>
          <w:b/>
          <w:sz w:val="28"/>
          <w:szCs w:val="28"/>
        </w:rPr>
      </w:pPr>
      <w:r w:rsidRPr="009A07C6">
        <w:rPr>
          <w:rFonts w:ascii="American Typewriter" w:hAnsi="American Typewriter"/>
          <w:b/>
          <w:sz w:val="28"/>
          <w:szCs w:val="28"/>
        </w:rPr>
        <w:t>PRINC</w:t>
      </w:r>
      <w:r w:rsidR="000D76DB" w:rsidRPr="009A07C6">
        <w:rPr>
          <w:rFonts w:ascii="American Typewriter" w:hAnsi="American Typewriter"/>
          <w:b/>
          <w:sz w:val="28"/>
          <w:szCs w:val="28"/>
        </w:rPr>
        <w:t>I</w:t>
      </w:r>
      <w:r w:rsidRPr="009A07C6">
        <w:rPr>
          <w:rFonts w:ascii="American Typewriter" w:hAnsi="American Typewriter"/>
          <w:b/>
          <w:sz w:val="28"/>
          <w:szCs w:val="28"/>
        </w:rPr>
        <w:t>PI FONDAMENTALI</w:t>
      </w:r>
    </w:p>
    <w:p w14:paraId="6164C7D2" w14:textId="77777777" w:rsidR="00C0474D" w:rsidRPr="009A07C6" w:rsidRDefault="00C0474D" w:rsidP="00C0474D">
      <w:pPr>
        <w:spacing w:after="120"/>
        <w:ind w:right="2267" w:firstLine="284"/>
        <w:jc w:val="both"/>
        <w:rPr>
          <w:rFonts w:ascii="American Typewriter" w:hAnsi="American Typewriter"/>
          <w:sz w:val="28"/>
          <w:szCs w:val="28"/>
        </w:rPr>
      </w:pPr>
    </w:p>
    <w:p w14:paraId="7252AB49" w14:textId="76994267" w:rsidR="00C0474D" w:rsidRPr="009A07C6" w:rsidRDefault="000D76DB" w:rsidP="005F0D9E">
      <w:pPr>
        <w:spacing w:after="120"/>
        <w:ind w:right="2267"/>
        <w:jc w:val="both"/>
        <w:rPr>
          <w:rFonts w:ascii="American Typewriter" w:hAnsi="American Typewriter"/>
          <w:b/>
          <w:sz w:val="28"/>
          <w:szCs w:val="28"/>
        </w:rPr>
      </w:pPr>
      <w:r w:rsidRPr="009A07C6">
        <w:rPr>
          <w:rFonts w:ascii="American Typewriter" w:hAnsi="American Typewriter"/>
          <w:b/>
          <w:sz w:val="28"/>
          <w:szCs w:val="28"/>
        </w:rPr>
        <w:t>ART. 1</w:t>
      </w:r>
    </w:p>
    <w:p w14:paraId="68821437" w14:textId="1FC11F0A" w:rsidR="00C0474D" w:rsidRPr="009A07C6" w:rsidRDefault="007E323A"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[1] </w:t>
      </w:r>
      <w:r w:rsidR="00C0474D" w:rsidRPr="009A07C6">
        <w:rPr>
          <w:rFonts w:ascii="American Typewriter" w:hAnsi="American Typewriter"/>
          <w:sz w:val="28"/>
          <w:szCs w:val="28"/>
        </w:rPr>
        <w:t>L’Italia è una Repubblica democratica, fondata sul lavoro.</w:t>
      </w:r>
    </w:p>
    <w:p w14:paraId="26C171EE" w14:textId="4F92ABA9" w:rsidR="00020532" w:rsidRPr="009A07C6" w:rsidRDefault="00020532" w:rsidP="007C39F2">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7E323A" w:rsidRPr="009A07C6">
        <w:rPr>
          <w:rFonts w:ascii="American Typewriter" w:hAnsi="American Typewriter"/>
          <w:sz w:val="24"/>
          <w:szCs w:val="24"/>
        </w:rPr>
        <w:t xml:space="preserve">La natura democratica della Repubblica deriva dalla partecipazione attiva del popolo alla vita dello Stato, </w:t>
      </w:r>
      <w:r w:rsidR="002C7DA5" w:rsidRPr="009A07C6">
        <w:rPr>
          <w:rFonts w:ascii="American Typewriter" w:hAnsi="American Typewriter"/>
          <w:sz w:val="24"/>
          <w:szCs w:val="24"/>
        </w:rPr>
        <w:t xml:space="preserve">mediante l’elezione dei suoi organi legislativi. </w:t>
      </w:r>
      <w:r w:rsidR="0035117C" w:rsidRPr="009A07C6">
        <w:rPr>
          <w:rFonts w:ascii="American Typewriter" w:hAnsi="American Typewriter"/>
          <w:sz w:val="24"/>
          <w:szCs w:val="24"/>
        </w:rPr>
        <w:t>Il fondamento nel lavoro qualifica la Repubblica nel suo valore di base, impegnandone le istituzioni a perseguire politiche di promozione sociale con particolare riferimento alle attività produttive, di sviluppo verso la piena occupazione, di eliminazione delle diseguaglianze e dei privilegi economici basati sul censo.</w:t>
      </w:r>
    </w:p>
    <w:p w14:paraId="614E7631" w14:textId="2FA032B7" w:rsidR="00C0474D" w:rsidRPr="009A07C6" w:rsidRDefault="007E323A"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[2] </w:t>
      </w:r>
      <w:r w:rsidR="00C0474D" w:rsidRPr="009A07C6">
        <w:rPr>
          <w:rFonts w:ascii="American Typewriter" w:hAnsi="American Typewriter"/>
          <w:sz w:val="28"/>
          <w:szCs w:val="28"/>
        </w:rPr>
        <w:t>La sovranità appartiene al popolo, che la esercita nelle forme e nei limiti della Costituzione.</w:t>
      </w:r>
    </w:p>
    <w:p w14:paraId="1A192B71" w14:textId="796C99D9" w:rsidR="00C0474D" w:rsidRPr="009A07C6" w:rsidRDefault="00C0474D" w:rsidP="007C39F2">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CB2348">
        <w:rPr>
          <w:rFonts w:ascii="American Typewriter" w:hAnsi="American Typewriter"/>
          <w:sz w:val="24"/>
          <w:szCs w:val="24"/>
        </w:rPr>
        <w:t xml:space="preserve">[a] </w:t>
      </w:r>
      <w:r w:rsidR="0035117C" w:rsidRPr="009A07C6">
        <w:rPr>
          <w:rFonts w:ascii="American Typewriter" w:hAnsi="American Typewriter"/>
          <w:sz w:val="24"/>
          <w:szCs w:val="24"/>
        </w:rPr>
        <w:t>Con la parola “sovranità” si intende l’esercizio del potere politico</w:t>
      </w:r>
      <w:r w:rsidR="005F0D9E" w:rsidRPr="009A07C6">
        <w:rPr>
          <w:rFonts w:ascii="American Typewriter" w:hAnsi="American Typewriter"/>
          <w:sz w:val="24"/>
          <w:szCs w:val="24"/>
        </w:rPr>
        <w:t>, che appartenendo al popolo non viene trasferito da questo ai suoi rappresentanti: il popolo resta titolare del potere politico, che i suoi rappresentanti esercitano sotto forma di delega reversibile.</w:t>
      </w:r>
      <w:r w:rsidR="00EA6B9B" w:rsidRPr="009A07C6">
        <w:rPr>
          <w:rFonts w:ascii="American Typewriter" w:hAnsi="American Typewriter"/>
          <w:sz w:val="24"/>
          <w:szCs w:val="24"/>
        </w:rPr>
        <w:t xml:space="preserve"> </w:t>
      </w:r>
      <w:r w:rsidR="00CB2348">
        <w:rPr>
          <w:rFonts w:ascii="American Typewriter" w:hAnsi="American Typewriter"/>
          <w:sz w:val="24"/>
          <w:szCs w:val="24"/>
        </w:rPr>
        <w:t xml:space="preserve">[b] </w:t>
      </w:r>
      <w:r w:rsidR="00EA6B9B" w:rsidRPr="009A07C6">
        <w:rPr>
          <w:rFonts w:ascii="American Typewriter" w:hAnsi="American Typewriter"/>
          <w:sz w:val="24"/>
          <w:szCs w:val="24"/>
        </w:rPr>
        <w:t xml:space="preserve">Questo il motivo per cui si precisa che la sovranità “appartiene” al popolo, non che da esso “promana” per essere </w:t>
      </w:r>
      <w:r w:rsidR="001B5191" w:rsidRPr="009A07C6">
        <w:rPr>
          <w:rFonts w:ascii="American Typewriter" w:hAnsi="American Typewriter"/>
          <w:sz w:val="24"/>
          <w:szCs w:val="24"/>
        </w:rPr>
        <w:t>trasferita, magari irreversibilmente, sui suoi rappresentanti.</w:t>
      </w:r>
      <w:r w:rsidR="005F0D9E" w:rsidRPr="009A07C6">
        <w:rPr>
          <w:rFonts w:ascii="American Typewriter" w:hAnsi="American Typewriter"/>
          <w:sz w:val="24"/>
          <w:szCs w:val="24"/>
        </w:rPr>
        <w:t xml:space="preserve"> L’esercizio della sovranità trova nella Costituzione stessa le sue forme e i suoi limiti: ciò a impedire la possibilità che la maggioranza degli aventi diritto a esprimerla con il voto, finisca per comprimere i diritti delle minoranze, esercitando su di esse modalità di governo incompatibili con i princìpi della Costituzione stessa (per una definizione di questa, si veda la nota introduttiva al presente capitolo).</w:t>
      </w:r>
    </w:p>
    <w:p w14:paraId="0D5FA8B3" w14:textId="77777777" w:rsidR="000A2A18" w:rsidRPr="009A07C6" w:rsidRDefault="000A2A18" w:rsidP="00C0474D">
      <w:pPr>
        <w:spacing w:after="120"/>
        <w:ind w:right="2267" w:firstLine="284"/>
        <w:jc w:val="both"/>
        <w:rPr>
          <w:rFonts w:ascii="American Typewriter" w:hAnsi="American Typewriter"/>
          <w:sz w:val="28"/>
          <w:szCs w:val="28"/>
        </w:rPr>
      </w:pPr>
    </w:p>
    <w:p w14:paraId="03755E14" w14:textId="2E0A95A2" w:rsidR="00C0474D" w:rsidRPr="009A07C6" w:rsidRDefault="000D76DB" w:rsidP="005F0D9E">
      <w:pPr>
        <w:spacing w:after="120"/>
        <w:ind w:right="2267"/>
        <w:jc w:val="both"/>
        <w:rPr>
          <w:rFonts w:ascii="American Typewriter" w:hAnsi="American Typewriter"/>
          <w:b/>
          <w:sz w:val="28"/>
          <w:szCs w:val="28"/>
        </w:rPr>
      </w:pPr>
      <w:r w:rsidRPr="009A07C6">
        <w:rPr>
          <w:rFonts w:ascii="American Typewriter" w:hAnsi="American Typewriter"/>
          <w:b/>
          <w:sz w:val="28"/>
          <w:szCs w:val="28"/>
        </w:rPr>
        <w:lastRenderedPageBreak/>
        <w:t>ART. 2</w:t>
      </w:r>
    </w:p>
    <w:p w14:paraId="48A6E508" w14:textId="77777777"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La Repubblica riconosce e garantisce i diritti inviolabili dell’uomo, sia come singolo sia nelle formazioni sociali ove si svolge la sua personalità, e richiede l’adempimento dei doveri inderogabili di solidarietà politica, economica e sociale.</w:t>
      </w:r>
    </w:p>
    <w:p w14:paraId="45AD2D7C" w14:textId="52165074" w:rsidR="00C0474D" w:rsidRPr="009A07C6" w:rsidRDefault="00C0474D" w:rsidP="00A02E2A">
      <w:pPr>
        <w:tabs>
          <w:tab w:val="left" w:pos="6663"/>
          <w:tab w:val="left" w:pos="6946"/>
          <w:tab w:val="left" w:pos="7088"/>
        </w:tabs>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6C6F15">
        <w:rPr>
          <w:rFonts w:ascii="American Typewriter" w:hAnsi="American Typewriter"/>
          <w:sz w:val="24"/>
          <w:szCs w:val="24"/>
        </w:rPr>
        <w:t xml:space="preserve">[a] </w:t>
      </w:r>
      <w:r w:rsidRPr="009A07C6">
        <w:rPr>
          <w:rFonts w:ascii="American Typewriter" w:hAnsi="American Typewriter"/>
          <w:sz w:val="24"/>
          <w:szCs w:val="24"/>
        </w:rPr>
        <w:t xml:space="preserve">Notare l’espressione “riconosce”: la Repubblica non “concede” </w:t>
      </w:r>
      <w:r w:rsidR="009C390E">
        <w:rPr>
          <w:rFonts w:ascii="American Typewriter" w:hAnsi="American Typewriter"/>
          <w:sz w:val="24"/>
          <w:szCs w:val="24"/>
        </w:rPr>
        <w:t xml:space="preserve">(a chiunque, non solo </w:t>
      </w:r>
      <w:r w:rsidRPr="009A07C6">
        <w:rPr>
          <w:rFonts w:ascii="American Typewriter" w:hAnsi="American Typewriter"/>
          <w:sz w:val="24"/>
          <w:szCs w:val="24"/>
        </w:rPr>
        <w:t>ai cittadini</w:t>
      </w:r>
      <w:r w:rsidR="009C390E">
        <w:rPr>
          <w:rFonts w:ascii="American Typewriter" w:hAnsi="American Typewriter"/>
          <w:sz w:val="24"/>
          <w:szCs w:val="24"/>
        </w:rPr>
        <w:t>)</w:t>
      </w:r>
      <w:r w:rsidRPr="009A07C6">
        <w:rPr>
          <w:rFonts w:ascii="American Typewriter" w:hAnsi="American Typewriter"/>
          <w:sz w:val="24"/>
          <w:szCs w:val="24"/>
        </w:rPr>
        <w:t xml:space="preserve"> i diritti citati, come se si trattasse una dignità che promana dall’alto (in precedenza, dal re ai sudditi), ma li considera immanenti all’essere umano, in un certo senso a esso connaturati per nascita, e appunto per questo li considera anche “inviolabili” e li “garantisce”, nel senso che tutte le sue Leggi sono costruite per la difesa di tali diritti, e in funzione di ciò operano tutti gli organismi dello Stato. </w:t>
      </w:r>
      <w:r w:rsidR="006C6F15">
        <w:rPr>
          <w:rFonts w:ascii="American Typewriter" w:hAnsi="American Typewriter"/>
          <w:sz w:val="24"/>
          <w:szCs w:val="24"/>
        </w:rPr>
        <w:t xml:space="preserve">[b] </w:t>
      </w:r>
      <w:r w:rsidRPr="009A07C6">
        <w:rPr>
          <w:rFonts w:ascii="American Typewriter" w:hAnsi="American Typewriter"/>
          <w:sz w:val="24"/>
          <w:szCs w:val="24"/>
        </w:rPr>
        <w:t>Nella stessa prospettiva, nessun cittadino può sottrarsi ai doveri di solidarietà verso gli altri cittadini e verso la comunità nel suo insieme</w:t>
      </w:r>
      <w:r w:rsidR="00685868" w:rsidRPr="009A07C6">
        <w:rPr>
          <w:rFonts w:ascii="American Typewriter" w:hAnsi="American Typewriter"/>
          <w:sz w:val="24"/>
          <w:szCs w:val="24"/>
        </w:rPr>
        <w:t>: così, per esempio, l’esercizio del diritto di voto deve considerarsi un diritto, ma anche un obbligo civico verso la comunità nazionale; la proprietà privata è un diritto (cfr. l’art. 42), ma nel suo esercizio il cittadino non deve ledere il medesimo diritto altrui</w:t>
      </w:r>
      <w:r w:rsidRPr="009A07C6">
        <w:rPr>
          <w:rFonts w:ascii="American Typewriter" w:hAnsi="American Typewriter"/>
          <w:sz w:val="24"/>
          <w:szCs w:val="24"/>
        </w:rPr>
        <w:t>.</w:t>
      </w:r>
      <w:r w:rsidR="006770E0" w:rsidRPr="009A07C6">
        <w:rPr>
          <w:rFonts w:ascii="American Typewriter" w:hAnsi="American Typewriter"/>
          <w:sz w:val="24"/>
          <w:szCs w:val="24"/>
        </w:rPr>
        <w:t xml:space="preserve"> </w:t>
      </w:r>
    </w:p>
    <w:p w14:paraId="29D7830A" w14:textId="77777777" w:rsidR="000A2A18" w:rsidRPr="009A07C6" w:rsidRDefault="000A2A18" w:rsidP="00C0474D">
      <w:pPr>
        <w:spacing w:after="120"/>
        <w:ind w:right="2267" w:firstLine="284"/>
        <w:jc w:val="both"/>
        <w:rPr>
          <w:rFonts w:ascii="American Typewriter" w:hAnsi="American Typewriter"/>
          <w:sz w:val="28"/>
          <w:szCs w:val="28"/>
        </w:rPr>
      </w:pPr>
    </w:p>
    <w:p w14:paraId="44414891" w14:textId="166EDD19" w:rsidR="00C0474D" w:rsidRPr="009A07C6" w:rsidRDefault="000A2A18" w:rsidP="000A2A18">
      <w:pPr>
        <w:spacing w:after="120"/>
        <w:ind w:right="2267"/>
        <w:jc w:val="both"/>
        <w:rPr>
          <w:rFonts w:ascii="American Typewriter" w:hAnsi="American Typewriter"/>
          <w:sz w:val="28"/>
          <w:szCs w:val="28"/>
        </w:rPr>
      </w:pPr>
      <w:r w:rsidRPr="009A07C6">
        <w:rPr>
          <w:rFonts w:ascii="American Typewriter" w:hAnsi="American Typewriter"/>
          <w:b/>
          <w:sz w:val="28"/>
          <w:szCs w:val="28"/>
        </w:rPr>
        <w:t xml:space="preserve">ART. </w:t>
      </w:r>
      <w:r w:rsidR="00C0474D" w:rsidRPr="009A07C6">
        <w:rPr>
          <w:rFonts w:ascii="American Typewriter" w:hAnsi="American Typewriter"/>
          <w:b/>
          <w:sz w:val="28"/>
          <w:szCs w:val="28"/>
        </w:rPr>
        <w:t>3</w:t>
      </w:r>
    </w:p>
    <w:p w14:paraId="1789AC55" w14:textId="0A37FF72"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[1] Tutti i cittadini hanno pari dignità soci</w:t>
      </w:r>
      <w:r w:rsidR="006770E0" w:rsidRPr="009A07C6">
        <w:rPr>
          <w:rFonts w:ascii="American Typewriter" w:hAnsi="American Typewriter"/>
          <w:sz w:val="28"/>
          <w:szCs w:val="28"/>
        </w:rPr>
        <w:t>ale e sono eguali davanti alla L</w:t>
      </w:r>
      <w:r w:rsidRPr="009A07C6">
        <w:rPr>
          <w:rFonts w:ascii="American Typewriter" w:hAnsi="American Typewriter"/>
          <w:sz w:val="28"/>
          <w:szCs w:val="28"/>
        </w:rPr>
        <w:t>egge, senza distinzione di sesso, di razza, di lingua, di religione, di opinioni politiche, di condizioni personali e sociali.</w:t>
      </w:r>
    </w:p>
    <w:p w14:paraId="2B46EB36" w14:textId="4FE0A984" w:rsidR="000A2A18" w:rsidRPr="009A07C6" w:rsidRDefault="000A2A18" w:rsidP="00A02E2A">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4A5FBC" w:rsidRPr="009A07C6">
        <w:rPr>
          <w:rFonts w:ascii="American Typewriter" w:hAnsi="American Typewriter"/>
          <w:sz w:val="24"/>
          <w:szCs w:val="24"/>
        </w:rPr>
        <w:t xml:space="preserve">L’eguaglianza fra i cittadini ha un carattere formale e un carattere sostanziale: </w:t>
      </w:r>
      <w:r w:rsidR="006770E0" w:rsidRPr="009A07C6">
        <w:rPr>
          <w:rFonts w:ascii="American Typewriter" w:hAnsi="American Typewriter"/>
          <w:sz w:val="24"/>
          <w:szCs w:val="24"/>
        </w:rPr>
        <w:t>la Legge non può operare discriminazioni tra i cittadini (nemmeno per quelli che lo sono di altri Paesi e si trovano in Italia come “ospiti” a qualsiasi titolo), ma occorre anche che venga garantita a tutti una autentica eguaglianza di fronte alla realtà sociale, condizione quest’ultima che è fortemente legata alla storia e alla cultura di un popolo, alla mentalità corrente, ai valori etici condivisi.</w:t>
      </w:r>
    </w:p>
    <w:p w14:paraId="6DFC01C0" w14:textId="4EF88E16" w:rsidR="00A0117C" w:rsidRPr="009A07C6" w:rsidRDefault="00A0117C" w:rsidP="00E27F70">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 xml:space="preserve">Nota sul concetto di “dignità” — </w:t>
      </w:r>
      <w:r w:rsidRPr="009A07C6">
        <w:rPr>
          <w:rFonts w:ascii="American Typewriter" w:hAnsi="American Typewriter"/>
          <w:sz w:val="24"/>
          <w:szCs w:val="24"/>
        </w:rPr>
        <w:t xml:space="preserve">Il termine qui adoperato non deve essere inteso </w:t>
      </w:r>
      <w:r w:rsidR="006D61CA">
        <w:rPr>
          <w:rFonts w:ascii="American Typewriter" w:hAnsi="American Typewriter"/>
          <w:sz w:val="24"/>
          <w:szCs w:val="24"/>
        </w:rPr>
        <w:t xml:space="preserve">semplicemente </w:t>
      </w:r>
      <w:r w:rsidRPr="009A07C6">
        <w:rPr>
          <w:rFonts w:ascii="American Typewriter" w:hAnsi="American Typewriter"/>
          <w:sz w:val="24"/>
          <w:szCs w:val="24"/>
        </w:rPr>
        <w:t xml:space="preserve">in una accezione di linguaggio corrente: </w:t>
      </w:r>
      <w:r w:rsidR="00EE25F9" w:rsidRPr="009A07C6">
        <w:rPr>
          <w:rFonts w:ascii="American Typewriter" w:hAnsi="American Typewriter"/>
          <w:sz w:val="24"/>
          <w:szCs w:val="24"/>
        </w:rPr>
        <w:t>esiste una letteratura sul valore costituzionale della “dignità”</w:t>
      </w:r>
      <w:r w:rsidR="00900717" w:rsidRPr="009A07C6">
        <w:rPr>
          <w:rFonts w:ascii="American Typewriter" w:hAnsi="American Typewriter"/>
          <w:sz w:val="24"/>
          <w:szCs w:val="24"/>
        </w:rPr>
        <w:t xml:space="preserve"> (per es. </w:t>
      </w:r>
      <w:r w:rsidR="006D0C1F">
        <w:rPr>
          <w:rFonts w:ascii="American Typewriter" w:hAnsi="American Typewriter"/>
          <w:sz w:val="24"/>
          <w:szCs w:val="24"/>
        </w:rPr>
        <w:t xml:space="preserve">A. Pirozzoli, </w:t>
      </w:r>
      <w:r w:rsidR="006D0C1F">
        <w:rPr>
          <w:rFonts w:ascii="American Typewriter" w:hAnsi="American Typewriter"/>
          <w:i/>
          <w:sz w:val="24"/>
          <w:szCs w:val="24"/>
        </w:rPr>
        <w:t>Il valore costituzionale della dignità</w:t>
      </w:r>
      <w:r w:rsidR="00E27E72">
        <w:rPr>
          <w:rFonts w:ascii="American Typewriter" w:hAnsi="American Typewriter"/>
          <w:sz w:val="24"/>
          <w:szCs w:val="24"/>
        </w:rPr>
        <w:t xml:space="preserve">, Roma, </w:t>
      </w:r>
      <w:r w:rsidR="006D0C1F">
        <w:rPr>
          <w:rFonts w:ascii="American Typewriter" w:hAnsi="American Typewriter"/>
          <w:sz w:val="24"/>
          <w:szCs w:val="24"/>
        </w:rPr>
        <w:t>Aracne, 2007</w:t>
      </w:r>
      <w:r w:rsidR="00900717" w:rsidRPr="009A07C6">
        <w:rPr>
          <w:rFonts w:ascii="American Typewriter" w:hAnsi="American Typewriter"/>
          <w:sz w:val="24"/>
          <w:szCs w:val="24"/>
        </w:rPr>
        <w:t>)</w:t>
      </w:r>
      <w:r w:rsidR="00EE25F9" w:rsidRPr="009A07C6">
        <w:rPr>
          <w:rFonts w:ascii="American Typewriter" w:hAnsi="American Typewriter"/>
          <w:sz w:val="24"/>
          <w:szCs w:val="24"/>
        </w:rPr>
        <w:t xml:space="preserve">, </w:t>
      </w:r>
      <w:r w:rsidR="006D61CA">
        <w:rPr>
          <w:rFonts w:ascii="American Typewriter" w:hAnsi="American Typewriter"/>
          <w:sz w:val="24"/>
          <w:szCs w:val="24"/>
        </w:rPr>
        <w:t>il cui nucleo concettuale</w:t>
      </w:r>
      <w:r w:rsidR="00EE25F9" w:rsidRPr="009A07C6">
        <w:rPr>
          <w:rFonts w:ascii="American Typewriter" w:hAnsi="American Typewriter"/>
          <w:sz w:val="24"/>
          <w:szCs w:val="24"/>
        </w:rPr>
        <w:t xml:space="preserve"> </w:t>
      </w:r>
      <w:r w:rsidR="00900717" w:rsidRPr="009A07C6">
        <w:rPr>
          <w:rFonts w:ascii="American Typewriter" w:hAnsi="American Typewriter"/>
          <w:sz w:val="24"/>
          <w:szCs w:val="24"/>
        </w:rPr>
        <w:t>può sintetizzarsi come segue</w:t>
      </w:r>
      <w:r w:rsidR="006D0C1F">
        <w:rPr>
          <w:rFonts w:ascii="American Typewriter" w:hAnsi="American Typewriter"/>
          <w:sz w:val="24"/>
          <w:szCs w:val="24"/>
        </w:rPr>
        <w:t xml:space="preserve">. Stante la difficoltà — e di conseguenza l’inopportunità — di stabilire un’accezione univoca del termine, è invece utile cercare di stabilire quale sia la funzione giuridica che il concetto di dignità ricopre nel nostro ordinamento. Si può per prima cosa richiamare una letteratura filosofico-giuridica classica (che include fra gli altri Jean-Jacques Rousseau, Cesare Beccaria, Immanuel Kant), </w:t>
      </w:r>
      <w:r w:rsidR="008535E0">
        <w:rPr>
          <w:rFonts w:ascii="American Typewriter" w:hAnsi="American Typewriter"/>
          <w:sz w:val="24"/>
          <w:szCs w:val="24"/>
        </w:rPr>
        <w:t xml:space="preserve">nella quale la dignità nel diritto viene fatta corrispondere a una condizione nella quale lo Stato tratti il cittadino come una </w:t>
      </w:r>
      <w:r w:rsidR="008535E0" w:rsidRPr="008535E0">
        <w:rPr>
          <w:rFonts w:ascii="American Typewriter" w:hAnsi="American Typewriter"/>
          <w:i/>
          <w:sz w:val="24"/>
          <w:szCs w:val="24"/>
        </w:rPr>
        <w:t>persona</w:t>
      </w:r>
      <w:r w:rsidR="008535E0">
        <w:rPr>
          <w:rFonts w:ascii="American Typewriter" w:hAnsi="American Typewriter"/>
          <w:sz w:val="24"/>
          <w:szCs w:val="24"/>
        </w:rPr>
        <w:t xml:space="preserve"> e non come una </w:t>
      </w:r>
      <w:r w:rsidR="008535E0" w:rsidRPr="008535E0">
        <w:rPr>
          <w:rFonts w:ascii="American Typewriter" w:hAnsi="American Typewriter"/>
          <w:sz w:val="24"/>
          <w:szCs w:val="24"/>
        </w:rPr>
        <w:t>cosa</w:t>
      </w:r>
      <w:r w:rsidR="008535E0">
        <w:rPr>
          <w:rFonts w:ascii="American Typewriter" w:hAnsi="American Typewriter"/>
          <w:sz w:val="24"/>
          <w:szCs w:val="24"/>
        </w:rPr>
        <w:t xml:space="preserve">, e più in generale l’uomo come un </w:t>
      </w:r>
      <w:r w:rsidR="008535E0" w:rsidRPr="006F5D76">
        <w:rPr>
          <w:rFonts w:ascii="American Typewriter" w:hAnsi="American Typewriter"/>
          <w:i/>
          <w:sz w:val="24"/>
          <w:szCs w:val="24"/>
        </w:rPr>
        <w:t>fine</w:t>
      </w:r>
      <w:r w:rsidR="008535E0">
        <w:rPr>
          <w:rFonts w:ascii="American Typewriter" w:hAnsi="American Typewriter"/>
          <w:sz w:val="24"/>
          <w:szCs w:val="24"/>
        </w:rPr>
        <w:t xml:space="preserve"> e non come un </w:t>
      </w:r>
      <w:r w:rsidR="008535E0" w:rsidRPr="006F5D76">
        <w:rPr>
          <w:rFonts w:ascii="American Typewriter" w:hAnsi="American Typewriter"/>
          <w:i/>
          <w:sz w:val="24"/>
          <w:szCs w:val="24"/>
        </w:rPr>
        <w:t>mezzo</w:t>
      </w:r>
      <w:r w:rsidR="008535E0">
        <w:rPr>
          <w:rFonts w:ascii="American Typewriter" w:hAnsi="American Typewriter"/>
          <w:sz w:val="24"/>
          <w:szCs w:val="24"/>
        </w:rPr>
        <w:t>.</w:t>
      </w:r>
      <w:r w:rsidR="006F5D76">
        <w:rPr>
          <w:rFonts w:ascii="American Typewriter" w:hAnsi="American Typewriter"/>
          <w:sz w:val="24"/>
          <w:szCs w:val="24"/>
        </w:rPr>
        <w:t xml:space="preserve"> </w:t>
      </w:r>
      <w:r w:rsidR="00B7197B">
        <w:rPr>
          <w:rFonts w:ascii="American Typewriter" w:hAnsi="American Typewriter"/>
          <w:sz w:val="24"/>
          <w:szCs w:val="24"/>
        </w:rPr>
        <w:t>La dignità intesa come valore etico di un popolo che possa definirsi civile, è un bene immateriale che appartiene indistintamente a tutti gli esseri umani (non solo ai cittadini, dunque), e rappresenta un valore che ognuno deve poter esibire liberamente perché gli venga riconosciuto e venga rispettato al di là della vita e persino della morte.</w:t>
      </w:r>
      <w:r w:rsidR="00E27F70">
        <w:rPr>
          <w:rFonts w:ascii="American Typewriter" w:hAnsi="American Typewriter"/>
          <w:sz w:val="24"/>
          <w:szCs w:val="24"/>
        </w:rPr>
        <w:t xml:space="preserve"> </w:t>
      </w:r>
      <w:r w:rsidR="00235550">
        <w:rPr>
          <w:rFonts w:ascii="American Typewriter" w:hAnsi="American Typewriter"/>
          <w:sz w:val="24"/>
          <w:szCs w:val="24"/>
        </w:rPr>
        <w:t>Da un’altra, complementare angolazione, la dignità assunta nella sua dimensione giuridica, costituisce un riferimento centrale e imprescindibile per la formulazione delle norme e per la loro attuazione. Così la Corte Costituzionale, nella sentenza 293/2000 affermava che «quello della dignità della persona umana è […] un valore costituzionale che permea di sé il diritto positivo».</w:t>
      </w:r>
      <w:r w:rsidR="00863DEB">
        <w:rPr>
          <w:rFonts w:ascii="American Typewriter" w:hAnsi="American Typewriter"/>
          <w:sz w:val="24"/>
          <w:szCs w:val="24"/>
        </w:rPr>
        <w:t xml:space="preserve"> Per fare un esempio, la sentenza 503/2003 pone la dignità della persona umana come uno dei princìpi sui cui si fonda il Servizio Sanitario pubblico; la 509/2005 pone il principio che «il diritto alla salute protetto dalla Costituzione [è] àmbito inviolabile della dignità umana». Il concetto di dignità compare anche negli artt. 36 e </w:t>
      </w:r>
      <w:r w:rsidR="00E27F70">
        <w:rPr>
          <w:rFonts w:ascii="American Typewriter" w:hAnsi="American Typewriter"/>
          <w:sz w:val="24"/>
          <w:szCs w:val="24"/>
        </w:rPr>
        <w:t>41, con riferimento al lavoro e alle attività economiche</w:t>
      </w:r>
      <w:r w:rsidR="00863DEB">
        <w:rPr>
          <w:rFonts w:ascii="American Typewriter" w:hAnsi="American Typewriter"/>
          <w:sz w:val="24"/>
          <w:szCs w:val="24"/>
        </w:rPr>
        <w:t>.</w:t>
      </w:r>
    </w:p>
    <w:p w14:paraId="67A1D080" w14:textId="634464ED" w:rsidR="0058791B" w:rsidRPr="0031630E" w:rsidRDefault="0058791B" w:rsidP="00167FEE">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 xml:space="preserve">Nota sul concetto di “sesso” — </w:t>
      </w:r>
      <w:r w:rsidRPr="009A07C6">
        <w:rPr>
          <w:rFonts w:ascii="American Typewriter" w:hAnsi="American Typewriter"/>
          <w:sz w:val="24"/>
          <w:szCs w:val="24"/>
        </w:rPr>
        <w:t xml:space="preserve">L’attualità del tema impone qui una precisazione. </w:t>
      </w:r>
      <w:r w:rsidR="00E27E72">
        <w:rPr>
          <w:rFonts w:ascii="American Typewriter" w:hAnsi="American Typewriter"/>
          <w:sz w:val="24"/>
          <w:szCs w:val="24"/>
        </w:rPr>
        <w:t xml:space="preserve">All’epoca in cui si svolsero i lavori dell’Assemblea Costituente, senza dubbio </w:t>
      </w:r>
      <w:r w:rsidR="00E13B75">
        <w:rPr>
          <w:rFonts w:ascii="American Typewriter" w:hAnsi="American Typewriter"/>
          <w:sz w:val="24"/>
          <w:szCs w:val="24"/>
        </w:rPr>
        <w:t xml:space="preserve">ciò che si intendeva ribadire era il concetto di parità fra uomini e donne sotto il profilo dei diritti fondamentali; </w:t>
      </w:r>
      <w:r w:rsidR="005A5BEC">
        <w:rPr>
          <w:rFonts w:ascii="American Typewriter" w:hAnsi="American Typewriter"/>
          <w:sz w:val="24"/>
          <w:szCs w:val="24"/>
        </w:rPr>
        <w:t xml:space="preserve">e si è dovuti arrivare al 1975 con la riforma del diritto di famiglia, perché venisse sancita la parità dei contraenti matrimonio, mentre fino ad allora il Codice civile stabiliva che «il marito è il capo della famiglia; la moglie segue la condizione civile di lui, ne assume il cognome ed è obbligata ad accompagnarlo dovunque egli crede di fissare la sua residenza». Per non parlare del fatto che fino al 1968 il Codice penale puniva l’adulterio femminile, ma non quello maschile. </w:t>
      </w:r>
      <w:r w:rsidR="00167FEE">
        <w:rPr>
          <w:rFonts w:ascii="American Typewriter" w:hAnsi="American Typewriter"/>
          <w:sz w:val="24"/>
          <w:szCs w:val="24"/>
        </w:rPr>
        <w:t>T</w:t>
      </w:r>
      <w:r w:rsidR="00E13B75">
        <w:rPr>
          <w:rFonts w:ascii="American Typewriter" w:hAnsi="American Typewriter"/>
          <w:sz w:val="24"/>
          <w:szCs w:val="24"/>
        </w:rPr>
        <w:t>utt’al più, poiché il fascismo aveva emarginato dal lavoro e dalla vita sociale</w:t>
      </w:r>
      <w:r w:rsidR="003C5F95">
        <w:rPr>
          <w:rFonts w:ascii="American Typewriter" w:hAnsi="American Typewriter"/>
          <w:sz w:val="24"/>
          <w:szCs w:val="24"/>
        </w:rPr>
        <w:t xml:space="preserve"> le persone omosessuali —</w:t>
      </w:r>
      <w:r w:rsidR="00E13B75">
        <w:rPr>
          <w:rFonts w:ascii="American Typewriter" w:hAnsi="American Typewriter"/>
          <w:sz w:val="24"/>
          <w:szCs w:val="24"/>
        </w:rPr>
        <w:t xml:space="preserve"> </w:t>
      </w:r>
      <w:r w:rsidR="003C5F95">
        <w:rPr>
          <w:rFonts w:ascii="American Typewriter" w:hAnsi="American Typewriter"/>
          <w:sz w:val="24"/>
          <w:szCs w:val="24"/>
        </w:rPr>
        <w:t xml:space="preserve">che poi, durante la guerra, conobbero anche la deportazione nei campi di concentramento nazisti — </w:t>
      </w:r>
      <w:r w:rsidR="00E13B75">
        <w:rPr>
          <w:rFonts w:ascii="American Typewriter" w:hAnsi="American Typewriter"/>
          <w:sz w:val="24"/>
          <w:szCs w:val="24"/>
        </w:rPr>
        <w:t>si poteva intendere che qui la parola “sesso” stesse a indicare non solo il genere maschile/femminile in un’accezione biologica, ma anche l’orientamento affettivo-sessuale: in definitiva, sbarrava la strada a qualsiasi iniziativa legislativa che discriminasse fra uomini e donne, ma anche tra persone etero- e omosessuali. Negli ultimi anni è in corso una profonda revisione della concezione tradizionale che al più ammetteva, appunto, oltre alla distinzione dei generi</w:t>
      </w:r>
      <w:r w:rsidR="0031630E">
        <w:rPr>
          <w:rFonts w:ascii="American Typewriter" w:hAnsi="American Typewriter"/>
          <w:sz w:val="24"/>
          <w:szCs w:val="24"/>
        </w:rPr>
        <w:t xml:space="preserve"> </w:t>
      </w:r>
      <w:r w:rsidR="00E13B75">
        <w:rPr>
          <w:rFonts w:ascii="American Typewriter" w:hAnsi="American Typewriter"/>
          <w:sz w:val="24"/>
          <w:szCs w:val="24"/>
        </w:rPr>
        <w:t>anche la distinzione di orientamento affettivo-sessuale</w:t>
      </w:r>
      <w:r w:rsidR="0031630E">
        <w:rPr>
          <w:rFonts w:ascii="American Typewriter" w:hAnsi="American Typewriter"/>
          <w:sz w:val="24"/>
          <w:szCs w:val="24"/>
        </w:rPr>
        <w:t xml:space="preserve">. </w:t>
      </w:r>
      <w:r w:rsidR="0031630E" w:rsidRPr="0031630E">
        <w:rPr>
          <w:rFonts w:ascii="American Typewriter" w:hAnsi="American Typewriter"/>
          <w:sz w:val="24"/>
          <w:szCs w:val="24"/>
        </w:rPr>
        <w:t>Vi sono infatti persone che si autodefiniscono “di genere non binario”, o semplicemente “di genere X”. Alcuni Stati già ne riconoscono ufficialmente l’esistenza, e concedono loro di correggere i propri certificati di nascita e i propri documenti identificativi. Negli USA la California, l’Oregon, il New Jersey, il Maine, lo Stato di Washington e il Montana hanno concesso questo diritto, che nel mondo è stato adottato per prima dall’Australia, poi dalla Nuova Zelanda e dal Nepal. Da circa un anno il Consiglio Comunale di New York ha dato ai genitori il diritto di definire un bambino di “sesso X” al momento della nascita: saranno poi gli interessati a stabilire di che sesso si sentano una volta raggiunta la maggiore età.</w:t>
      </w:r>
    </w:p>
    <w:p w14:paraId="055859BD" w14:textId="4354F1E4" w:rsidR="00660FA2" w:rsidRPr="009A07C6" w:rsidRDefault="00660FA2" w:rsidP="00891A0F">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Nota sul concetto di “razza”</w:t>
      </w:r>
      <w:r w:rsidRPr="009A07C6">
        <w:rPr>
          <w:rFonts w:ascii="American Typewriter" w:hAnsi="American Typewriter"/>
          <w:sz w:val="24"/>
          <w:szCs w:val="24"/>
        </w:rPr>
        <w:t xml:space="preserve"> —</w:t>
      </w:r>
      <w:r w:rsidR="00BD1AC6" w:rsidRPr="009A07C6">
        <w:rPr>
          <w:rFonts w:ascii="American Typewriter" w:hAnsi="American Typewriter"/>
          <w:sz w:val="24"/>
          <w:szCs w:val="24"/>
        </w:rPr>
        <w:t xml:space="preserve"> </w:t>
      </w:r>
      <w:r w:rsidR="00B61906">
        <w:rPr>
          <w:rFonts w:ascii="American Typewriter" w:hAnsi="American Typewriter"/>
          <w:sz w:val="24"/>
          <w:szCs w:val="24"/>
        </w:rPr>
        <w:t>Anche rispetto a questo concetto occorre storicizzare l’uso che ne ha fatto, all’epoca, l’Assemblea Costituente, e aggiornare il principio al senso che esso può e deve avere ai nostri giorni. La discriminazione e la persecuzione razziale sono state una grande piaga per tutta la storia dell’umanità, e nel secolo XX hanno prodotto lo sterminio sistematico di intere popolazioni: il più ampio e conosciuto è la Shoah, o Olocausto, che portò all’uccisione di 6 milioni di Ebrei nei campi di concentramento nazisti. All’esito della seconda guerra mondiale, non vi era ancora uno spazio culturale maturo per sostenere</w:t>
      </w:r>
      <w:r w:rsidR="00C4351A">
        <w:rPr>
          <w:rFonts w:ascii="American Typewriter" w:hAnsi="American Typewriter"/>
          <w:sz w:val="24"/>
          <w:szCs w:val="24"/>
        </w:rPr>
        <w:t xml:space="preserve"> la non esistenza delle razze: occorreva invece affermare la loro irrilevanza quanto al godimento dei diritti fondamentali. Oggi, alla luce della ricerca nel dominio della genetica delle popolazioni, dell’antropologia</w:t>
      </w:r>
      <w:r w:rsidR="00FD1C22">
        <w:rPr>
          <w:rFonts w:ascii="American Typewriter" w:hAnsi="American Typewriter"/>
          <w:sz w:val="24"/>
          <w:szCs w:val="24"/>
        </w:rPr>
        <w:t>, della sociologia e della stessa psicologia, è opportuno avere a mente che quello di “razza” è un costrutto improprio per definire l’appartenenza a una popolazione: e si raccomanda di utilizzare il termine solo in àmbito zootecnico, per indicare le differenze che incroci studiati o spontanei determinano negli animali da allevamento. Il principio costituzionale di non-discri</w:t>
      </w:r>
      <w:r w:rsidR="0062724F">
        <w:rPr>
          <w:rFonts w:ascii="American Typewriter" w:hAnsi="American Typewriter"/>
          <w:sz w:val="24"/>
          <w:szCs w:val="24"/>
        </w:rPr>
        <w:t>minazione esce rafforzato da questa ridefinizione di quel concetto che l’Assemblea Costituente incorporò nell’art. 3 senza distaccarsi dall’uso corrente</w:t>
      </w:r>
      <w:r w:rsidR="00891A0F">
        <w:rPr>
          <w:rFonts w:ascii="American Typewriter" w:hAnsi="American Typewriter"/>
          <w:sz w:val="24"/>
          <w:szCs w:val="24"/>
        </w:rPr>
        <w:t xml:space="preserve"> nella cultura dell’epoca. Per approfondimenti sulla storia e gli usi propri e impropri del concetto di razza c</w:t>
      </w:r>
      <w:r w:rsidR="00D704F9" w:rsidRPr="009A07C6">
        <w:rPr>
          <w:rFonts w:ascii="American Typewriter" w:hAnsi="American Typewriter"/>
          <w:sz w:val="24"/>
          <w:szCs w:val="24"/>
        </w:rPr>
        <w:t xml:space="preserve">fr. </w:t>
      </w:r>
      <w:hyperlink r:id="rId7" w:history="1">
        <w:r w:rsidR="00D704F9" w:rsidRPr="009A07C6">
          <w:rPr>
            <w:rStyle w:val="Collegamentoipertestuale"/>
            <w:rFonts w:ascii="American Typewriter" w:hAnsi="American Typewriter"/>
            <w:sz w:val="24"/>
            <w:szCs w:val="24"/>
          </w:rPr>
          <w:t>http://www.treccani.it/enciclopedia/razza/</w:t>
        </w:r>
      </w:hyperlink>
      <w:r w:rsidR="00891A0F">
        <w:rPr>
          <w:rFonts w:ascii="American Typewriter" w:hAnsi="American Typewriter"/>
          <w:sz w:val="24"/>
          <w:szCs w:val="24"/>
        </w:rPr>
        <w:t>;</w:t>
      </w:r>
      <w:r w:rsidR="00B61906">
        <w:rPr>
          <w:rFonts w:ascii="American Typewriter" w:hAnsi="American Typewriter"/>
          <w:sz w:val="24"/>
          <w:szCs w:val="24"/>
        </w:rPr>
        <w:t xml:space="preserve"> e </w:t>
      </w:r>
      <w:r w:rsidR="00EA6B9B" w:rsidRPr="009A07C6">
        <w:rPr>
          <w:rFonts w:ascii="American Typewriter" w:hAnsi="American Typewriter"/>
          <w:sz w:val="24"/>
          <w:szCs w:val="24"/>
        </w:rPr>
        <w:t>Barbujani</w:t>
      </w:r>
      <w:r w:rsidR="00B61906">
        <w:rPr>
          <w:rFonts w:ascii="American Typewriter" w:hAnsi="American Typewriter"/>
          <w:sz w:val="24"/>
          <w:szCs w:val="24"/>
        </w:rPr>
        <w:t xml:space="preserve">, </w:t>
      </w:r>
      <w:r w:rsidR="00B61906">
        <w:rPr>
          <w:rFonts w:ascii="American Typewriter" w:hAnsi="American Typewriter"/>
          <w:i/>
          <w:sz w:val="24"/>
          <w:szCs w:val="24"/>
        </w:rPr>
        <w:t>L’invenzione delle razze. Capire la biodiversità umana</w:t>
      </w:r>
      <w:r w:rsidR="00B61906">
        <w:rPr>
          <w:rFonts w:ascii="American Typewriter" w:hAnsi="American Typewriter"/>
          <w:sz w:val="24"/>
          <w:szCs w:val="24"/>
        </w:rPr>
        <w:t>, Milano, Bompiani, 2006</w:t>
      </w:r>
      <w:r w:rsidR="00EA6B9B" w:rsidRPr="009A07C6">
        <w:rPr>
          <w:rFonts w:ascii="American Typewriter" w:hAnsi="American Typewriter"/>
          <w:sz w:val="24"/>
          <w:szCs w:val="24"/>
        </w:rPr>
        <w:t>.</w:t>
      </w:r>
    </w:p>
    <w:p w14:paraId="17A50190" w14:textId="307EBE56"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[2] È compito della Repubblica rimuovere gli ostacoli di ordine eco</w:t>
      </w:r>
      <w:r w:rsidRPr="009A07C6">
        <w:rPr>
          <w:rFonts w:ascii="American Typewriter" w:hAnsi="American Typewriter"/>
          <w:sz w:val="28"/>
          <w:szCs w:val="28"/>
        </w:rPr>
        <w:softHyphen/>
        <w:t>nomico e sociale, che, limitando di fatto la libertà e l’eguaglianza dei cit</w:t>
      </w:r>
      <w:r w:rsidRPr="009A07C6">
        <w:rPr>
          <w:rFonts w:ascii="American Typewriter" w:hAnsi="American Typewriter"/>
          <w:sz w:val="28"/>
          <w:szCs w:val="28"/>
        </w:rPr>
        <w:softHyphen/>
        <w:t>tadini, impediscono il pieno sviluppo della persona umana e l’effettiva partecipazione di tutti i lavoratori all’organizzazione politica, economica e sociale del Paese.</w:t>
      </w:r>
    </w:p>
    <w:p w14:paraId="283E9A9F" w14:textId="78E0EEB6" w:rsidR="000A2A18" w:rsidRPr="009A07C6" w:rsidRDefault="000A2A18" w:rsidP="00A02E2A">
      <w:pPr>
        <w:spacing w:after="120"/>
        <w:ind w:left="567" w:right="2686"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685868" w:rsidRPr="009A07C6">
        <w:rPr>
          <w:rFonts w:ascii="American Typewriter" w:hAnsi="American Typewriter"/>
          <w:sz w:val="24"/>
          <w:szCs w:val="24"/>
        </w:rPr>
        <w:t xml:space="preserve">Gli ostacoli citati sono </w:t>
      </w:r>
      <w:r w:rsidR="00A02E2A" w:rsidRPr="009A07C6">
        <w:rPr>
          <w:rFonts w:ascii="American Typewriter" w:hAnsi="American Typewriter"/>
          <w:sz w:val="24"/>
          <w:szCs w:val="24"/>
        </w:rPr>
        <w:t xml:space="preserve">tipicamente </w:t>
      </w:r>
      <w:r w:rsidR="00685868" w:rsidRPr="009A07C6">
        <w:rPr>
          <w:rFonts w:ascii="American Typewriter" w:hAnsi="American Typewriter"/>
          <w:sz w:val="24"/>
          <w:szCs w:val="24"/>
        </w:rPr>
        <w:t>quelli legati a condizioni di svantaggio individuale (come per es. disabilità fisiche o psichiche)</w:t>
      </w:r>
      <w:r w:rsidR="00A02E2A" w:rsidRPr="009A07C6">
        <w:rPr>
          <w:rFonts w:ascii="American Typewriter" w:hAnsi="American Typewriter"/>
          <w:sz w:val="24"/>
          <w:szCs w:val="24"/>
        </w:rPr>
        <w:t xml:space="preserve"> o familiare (come per es. condizioni di marginalità che inibiscono l’accesso a un’istruzione adeguata), tali da creare oggettive forme di discriminazione fra i cittadini.</w:t>
      </w:r>
      <w:r w:rsidR="00CA191E" w:rsidRPr="009A07C6">
        <w:rPr>
          <w:rFonts w:ascii="American Typewriter" w:hAnsi="American Typewriter"/>
          <w:sz w:val="24"/>
          <w:szCs w:val="24"/>
        </w:rPr>
        <w:t xml:space="preserve"> Di conseguenza, il principio di eguaglianza non equivale a un principio di “pari trattamento”: il Legislatore deve adeguare le norme giuridiche ai diversi contesti della vita sociale, tutelando i soggetti più deboli secondo criteri di ragionevolezza</w:t>
      </w:r>
      <w:r w:rsidR="00B6442B" w:rsidRPr="009A07C6">
        <w:rPr>
          <w:rFonts w:ascii="American Typewriter" w:hAnsi="American Typewriter"/>
          <w:sz w:val="24"/>
          <w:szCs w:val="24"/>
        </w:rPr>
        <w:t xml:space="preserve"> adeguatamente motivati.</w:t>
      </w:r>
    </w:p>
    <w:p w14:paraId="12B8A619" w14:textId="77777777" w:rsidR="000A2A18" w:rsidRPr="009A07C6" w:rsidRDefault="000A2A18" w:rsidP="000A2A18">
      <w:pPr>
        <w:spacing w:after="120"/>
        <w:ind w:right="2267" w:firstLine="284"/>
        <w:jc w:val="both"/>
        <w:rPr>
          <w:rFonts w:ascii="American Typewriter" w:hAnsi="American Typewriter"/>
          <w:sz w:val="28"/>
          <w:szCs w:val="28"/>
        </w:rPr>
      </w:pPr>
    </w:p>
    <w:p w14:paraId="72CB42D1" w14:textId="49E8ECE7" w:rsidR="00B6442B" w:rsidRPr="009A07C6" w:rsidRDefault="00B6442B" w:rsidP="00B6442B">
      <w:pPr>
        <w:spacing w:after="120"/>
        <w:ind w:right="2267"/>
        <w:jc w:val="both"/>
        <w:rPr>
          <w:rFonts w:ascii="American Typewriter" w:hAnsi="American Typewriter"/>
          <w:sz w:val="28"/>
          <w:szCs w:val="28"/>
        </w:rPr>
      </w:pPr>
      <w:r w:rsidRPr="009A07C6">
        <w:rPr>
          <w:rFonts w:ascii="American Typewriter" w:hAnsi="American Typewriter"/>
          <w:b/>
          <w:sz w:val="28"/>
          <w:szCs w:val="28"/>
        </w:rPr>
        <w:t>ART. 4</w:t>
      </w:r>
    </w:p>
    <w:p w14:paraId="1BCA4D26" w14:textId="77777777" w:rsidR="00B6442B" w:rsidRPr="009A07C6" w:rsidRDefault="00B6442B" w:rsidP="00B6442B">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[1] </w:t>
      </w:r>
      <w:r w:rsidR="00C0474D" w:rsidRPr="009A07C6">
        <w:rPr>
          <w:rFonts w:ascii="American Typewriter" w:hAnsi="American Typewriter"/>
          <w:sz w:val="28"/>
          <w:szCs w:val="28"/>
        </w:rPr>
        <w:t>La Repubblica riconosce a tutti i cittadini il diritto al lavoro e pro</w:t>
      </w:r>
      <w:r w:rsidR="00C0474D" w:rsidRPr="009A07C6">
        <w:rPr>
          <w:rFonts w:ascii="American Typewriter" w:hAnsi="American Typewriter"/>
          <w:sz w:val="28"/>
          <w:szCs w:val="28"/>
        </w:rPr>
        <w:softHyphen/>
        <w:t>muove le condizioni che rendano effettivo questo diritto.</w:t>
      </w:r>
    </w:p>
    <w:p w14:paraId="304ADA07" w14:textId="324BDCDC" w:rsidR="00B6442B" w:rsidRPr="009A07C6" w:rsidRDefault="00B6442B" w:rsidP="00B6442B">
      <w:pPr>
        <w:tabs>
          <w:tab w:val="left" w:pos="6946"/>
        </w:tabs>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6C6F15">
        <w:rPr>
          <w:rFonts w:ascii="American Typewriter" w:hAnsi="American Typewriter"/>
          <w:sz w:val="24"/>
          <w:szCs w:val="24"/>
        </w:rPr>
        <w:t xml:space="preserve">[a] </w:t>
      </w:r>
      <w:r w:rsidRPr="009A07C6">
        <w:rPr>
          <w:rFonts w:ascii="American Typewriter" w:hAnsi="American Typewriter"/>
          <w:sz w:val="24"/>
          <w:szCs w:val="24"/>
        </w:rPr>
        <w:t>La Repubblica, in quanto fondata sul lavoro (art. 1), considera questo come il presupposto sostanziale per l’esercizio di tutti i diritti che essa riconosce e garantisce: per questo scopo interviene là dove necessario per favorire lo sviluppo del mercato del lavoro e assicurare a tutti i cittadini le condizioni di acquisizione della propria autonomia di sostentamento</w:t>
      </w:r>
      <w:r w:rsidR="00B56798" w:rsidRPr="009A07C6">
        <w:rPr>
          <w:rFonts w:ascii="American Typewriter" w:hAnsi="American Typewriter"/>
          <w:sz w:val="24"/>
          <w:szCs w:val="24"/>
        </w:rPr>
        <w:t xml:space="preserve">. </w:t>
      </w:r>
      <w:r w:rsidR="006C6F15">
        <w:rPr>
          <w:rFonts w:ascii="American Typewriter" w:hAnsi="American Typewriter"/>
          <w:sz w:val="24"/>
          <w:szCs w:val="24"/>
        </w:rPr>
        <w:t xml:space="preserve">[b] </w:t>
      </w:r>
      <w:r w:rsidR="00B56798" w:rsidRPr="009A07C6">
        <w:rPr>
          <w:rFonts w:ascii="American Typewriter" w:hAnsi="American Typewriter"/>
          <w:sz w:val="24"/>
          <w:szCs w:val="24"/>
        </w:rPr>
        <w:t>L’effettività del diritto al lavoro si realizza attraverso un sistema legislativo che organizza le condizioni materiali del lavoro: soprattutto, ma non solo, del lavoro dipendente, in quanto è questa la condizione più diffusa e nella quale occorre che il lavoro sia maggiormente protetto (accesso, svolgimento del rapporto, sua cessazione); anche il lavoro libero deve rispondere a regole che contemperano diritti e interessi dei contraenti (professionisti, commercianti, artigiani ed esercenti attività di servizio e loro clienti).</w:t>
      </w:r>
    </w:p>
    <w:p w14:paraId="5DBFF76A" w14:textId="4BD57D6E" w:rsidR="00C0474D" w:rsidRPr="009A07C6" w:rsidRDefault="00B6442B" w:rsidP="00B6442B">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[2]</w:t>
      </w:r>
      <w:r w:rsidR="00C0474D" w:rsidRPr="009A07C6">
        <w:rPr>
          <w:rFonts w:ascii="American Typewriter" w:hAnsi="American Typewriter"/>
          <w:sz w:val="28"/>
          <w:szCs w:val="28"/>
        </w:rPr>
        <w:t xml:space="preserve"> Ogni cittadino ha il dovere di svolgere, secondo le proprie possibilità e la propria scelta, un’attività o una funzione che concorra al progresso materiale o spirituale della società.</w:t>
      </w:r>
    </w:p>
    <w:p w14:paraId="28838FC6" w14:textId="28170FE5" w:rsidR="00C0474D" w:rsidRPr="009A07C6" w:rsidRDefault="00B6442B" w:rsidP="00B37E7E">
      <w:pPr>
        <w:tabs>
          <w:tab w:val="left" w:pos="5954"/>
          <w:tab w:val="left" w:pos="6237"/>
        </w:tabs>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B56798" w:rsidRPr="009A07C6">
        <w:rPr>
          <w:rFonts w:ascii="American Typewriter" w:hAnsi="American Typewriter"/>
          <w:sz w:val="24"/>
          <w:szCs w:val="24"/>
        </w:rPr>
        <w:t xml:space="preserve">Il lavoro, inteso nella sua accezione più ampia, non è solo un diritto, ma anche un </w:t>
      </w:r>
      <w:r w:rsidR="005D5CD0" w:rsidRPr="009A07C6">
        <w:rPr>
          <w:rFonts w:ascii="American Typewriter" w:hAnsi="American Typewriter"/>
          <w:sz w:val="24"/>
          <w:szCs w:val="24"/>
        </w:rPr>
        <w:t>obbligo</w:t>
      </w:r>
      <w:r w:rsidR="00B56798" w:rsidRPr="009A07C6">
        <w:rPr>
          <w:rFonts w:ascii="American Typewriter" w:hAnsi="American Typewriter"/>
          <w:sz w:val="24"/>
          <w:szCs w:val="24"/>
        </w:rPr>
        <w:t xml:space="preserve"> </w:t>
      </w:r>
      <w:r w:rsidR="005D5CD0" w:rsidRPr="009A07C6">
        <w:rPr>
          <w:rFonts w:ascii="American Typewriter" w:hAnsi="American Typewriter"/>
          <w:sz w:val="24"/>
          <w:szCs w:val="24"/>
        </w:rPr>
        <w:t xml:space="preserve">sociale e morale </w:t>
      </w:r>
      <w:r w:rsidR="00B56798" w:rsidRPr="009A07C6">
        <w:rPr>
          <w:rFonts w:ascii="American Typewriter" w:hAnsi="American Typewriter"/>
          <w:sz w:val="24"/>
          <w:szCs w:val="24"/>
        </w:rPr>
        <w:t>di ogni cittadino</w:t>
      </w:r>
      <w:r w:rsidR="00D45DD9" w:rsidRPr="009A07C6">
        <w:rPr>
          <w:rFonts w:ascii="American Typewriter" w:hAnsi="American Typewriter"/>
          <w:sz w:val="24"/>
          <w:szCs w:val="24"/>
        </w:rPr>
        <w:t>.</w:t>
      </w:r>
      <w:r w:rsidR="005D5CD0" w:rsidRPr="009A07C6">
        <w:rPr>
          <w:rFonts w:ascii="American Typewriter" w:hAnsi="American Typewriter"/>
          <w:sz w:val="24"/>
          <w:szCs w:val="24"/>
        </w:rPr>
        <w:t xml:space="preserve"> </w:t>
      </w:r>
      <w:r w:rsidR="00D45DD9" w:rsidRPr="009A07C6">
        <w:rPr>
          <w:rFonts w:ascii="American Typewriter" w:hAnsi="American Typewriter"/>
          <w:sz w:val="24"/>
          <w:szCs w:val="24"/>
        </w:rPr>
        <w:t xml:space="preserve">In questo senso </w:t>
      </w:r>
      <w:r w:rsidR="005D5CD0" w:rsidRPr="009A07C6">
        <w:rPr>
          <w:rFonts w:ascii="American Typewriter" w:hAnsi="American Typewriter"/>
          <w:sz w:val="24"/>
          <w:szCs w:val="24"/>
        </w:rPr>
        <w:t>tutti, nel rispetto delle proprie inclinazioni, preferenze, possibilità effettive, devono dare il pr</w:t>
      </w:r>
      <w:r w:rsidR="00D45DD9" w:rsidRPr="009A07C6">
        <w:rPr>
          <w:rFonts w:ascii="American Typewriter" w:hAnsi="American Typewriter"/>
          <w:sz w:val="24"/>
          <w:szCs w:val="24"/>
        </w:rPr>
        <w:t>o</w:t>
      </w:r>
      <w:r w:rsidR="005D5CD0" w:rsidRPr="009A07C6">
        <w:rPr>
          <w:rFonts w:ascii="American Typewriter" w:hAnsi="American Typewriter"/>
          <w:sz w:val="24"/>
          <w:szCs w:val="24"/>
        </w:rPr>
        <w:t>prio contributo</w:t>
      </w:r>
      <w:r w:rsidR="00D45DD9" w:rsidRPr="009A07C6">
        <w:rPr>
          <w:rFonts w:ascii="American Typewriter" w:hAnsi="American Typewriter"/>
          <w:sz w:val="24"/>
          <w:szCs w:val="24"/>
        </w:rPr>
        <w:t xml:space="preserve"> allo sviluppo della comunità nazionale attraverso lo svolgimento di una qualche attività non necessariamente produttiva in senso stretto, né necessariamente orientata alla produzione di un reddito: ciò che conta è che ognuno esprima così il proprio contributo di solidarietà sociale.</w:t>
      </w:r>
    </w:p>
    <w:p w14:paraId="2A082094" w14:textId="77777777" w:rsidR="00B6442B" w:rsidRPr="009A07C6" w:rsidRDefault="00B6442B" w:rsidP="00C0474D">
      <w:pPr>
        <w:spacing w:after="120"/>
        <w:ind w:right="2267" w:firstLine="284"/>
        <w:jc w:val="both"/>
        <w:rPr>
          <w:rFonts w:ascii="American Typewriter" w:hAnsi="American Typewriter"/>
          <w:sz w:val="28"/>
          <w:szCs w:val="28"/>
        </w:rPr>
      </w:pPr>
    </w:p>
    <w:p w14:paraId="5A2F78D8" w14:textId="2A7604F6" w:rsidR="00C0474D" w:rsidRPr="009A07C6" w:rsidRDefault="00D45DD9" w:rsidP="00D45DD9">
      <w:pPr>
        <w:spacing w:after="120"/>
        <w:ind w:right="2267"/>
        <w:jc w:val="both"/>
        <w:rPr>
          <w:rFonts w:ascii="American Typewriter" w:hAnsi="American Typewriter"/>
          <w:b/>
          <w:sz w:val="28"/>
          <w:szCs w:val="28"/>
        </w:rPr>
      </w:pPr>
      <w:r w:rsidRPr="009A07C6">
        <w:rPr>
          <w:rFonts w:ascii="American Typewriter" w:hAnsi="American Typewriter"/>
          <w:b/>
          <w:sz w:val="28"/>
          <w:szCs w:val="28"/>
        </w:rPr>
        <w:t>ART. 5</w:t>
      </w:r>
    </w:p>
    <w:p w14:paraId="6A3BCF1B" w14:textId="77777777"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La Repubblica, una e indivisibile, riconosce e promuove le autonomie locali; attua nei servizi che dipendono dallo Stato il più ampio decentra</w:t>
      </w:r>
      <w:r w:rsidRPr="009A07C6">
        <w:rPr>
          <w:rFonts w:ascii="American Typewriter" w:hAnsi="American Typewriter"/>
          <w:sz w:val="28"/>
          <w:szCs w:val="28"/>
        </w:rPr>
        <w:softHyphen/>
        <w:t>mento amministrativo; adegua i principî ed i metodi della sua legislazione alle esigenze dell’autonomia e del decentramento.</w:t>
      </w:r>
    </w:p>
    <w:p w14:paraId="3303D180" w14:textId="0686CA84" w:rsidR="00D45DD9" w:rsidRPr="009A07C6" w:rsidRDefault="00D45DD9" w:rsidP="00D45DD9">
      <w:pPr>
        <w:tabs>
          <w:tab w:val="left" w:pos="5954"/>
          <w:tab w:val="left" w:pos="6237"/>
        </w:tabs>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00366631" w:rsidRPr="009A07C6">
        <w:rPr>
          <w:rFonts w:ascii="American Typewriter" w:hAnsi="American Typewriter"/>
          <w:sz w:val="24"/>
          <w:szCs w:val="24"/>
        </w:rPr>
        <w:t xml:space="preserve"> — “Una e indivisibile”: n</w:t>
      </w:r>
      <w:r w:rsidRPr="009A07C6">
        <w:rPr>
          <w:rFonts w:ascii="American Typewriter" w:hAnsi="American Typewriter"/>
          <w:sz w:val="24"/>
          <w:szCs w:val="24"/>
        </w:rPr>
        <w:t>on è consentita alcuna restrizione dell’integrità del Paese né sotto il profilo giuridico né s</w:t>
      </w:r>
      <w:r w:rsidR="00366631" w:rsidRPr="009A07C6">
        <w:rPr>
          <w:rFonts w:ascii="American Typewriter" w:hAnsi="American Typewriter"/>
          <w:sz w:val="24"/>
          <w:szCs w:val="24"/>
        </w:rPr>
        <w:t>otto il profilo territoriale. L</w:t>
      </w:r>
      <w:r w:rsidRPr="009A07C6">
        <w:rPr>
          <w:rFonts w:ascii="American Typewriter" w:hAnsi="American Typewriter"/>
          <w:sz w:val="24"/>
          <w:szCs w:val="24"/>
        </w:rPr>
        <w:t>a Repubblica prende</w:t>
      </w:r>
      <w:r w:rsidR="00B527B8" w:rsidRPr="009A07C6">
        <w:rPr>
          <w:rFonts w:ascii="American Typewriter" w:hAnsi="American Typewriter"/>
          <w:sz w:val="24"/>
          <w:szCs w:val="24"/>
        </w:rPr>
        <w:t xml:space="preserve"> però</w:t>
      </w:r>
      <w:r w:rsidRPr="009A07C6">
        <w:rPr>
          <w:rFonts w:ascii="American Typewriter" w:hAnsi="American Typewriter"/>
          <w:sz w:val="24"/>
          <w:szCs w:val="24"/>
        </w:rPr>
        <w:t xml:space="preserve"> atto dell’esistenza di realtà locali dotate di una propria </w:t>
      </w:r>
      <w:r w:rsidR="00046DB4" w:rsidRPr="009A07C6">
        <w:rPr>
          <w:rFonts w:ascii="American Typewriter" w:hAnsi="American Typewriter"/>
          <w:sz w:val="24"/>
          <w:szCs w:val="24"/>
        </w:rPr>
        <w:t>fisionomia giuridica storicamente determinatasi, espressione di aggregazioni sociali</w:t>
      </w:r>
      <w:r w:rsidRPr="009A07C6">
        <w:rPr>
          <w:rFonts w:ascii="American Typewriter" w:hAnsi="American Typewriter"/>
          <w:sz w:val="24"/>
          <w:szCs w:val="24"/>
        </w:rPr>
        <w:t xml:space="preserve"> preesistenti alla creazione dello Stato unitario (1870) e della Repubblica (1946), quali i Comuni, le Province, le Regioni</w:t>
      </w:r>
      <w:r w:rsidR="00046DB4" w:rsidRPr="009A07C6">
        <w:rPr>
          <w:rFonts w:ascii="American Typewriter" w:hAnsi="American Typewriter"/>
          <w:sz w:val="24"/>
          <w:szCs w:val="24"/>
        </w:rPr>
        <w:t>, e riconosce loro un certo grado di autonomia amministrativa. Nel corso degli anni il sistema legislativo ha dato sempre maggiore estensione a questo principio</w:t>
      </w:r>
      <w:r w:rsidR="00B20EB8" w:rsidRPr="009A07C6">
        <w:rPr>
          <w:rFonts w:ascii="American Typewriter" w:hAnsi="American Typewriter"/>
          <w:sz w:val="24"/>
          <w:szCs w:val="24"/>
        </w:rPr>
        <w:t xml:space="preserve">, e soprattutto nei decenni 1970-1990 sono state definite agli Enti locali ampie deleghe in materia di sanità, gestione del territorio, </w:t>
      </w:r>
      <w:r w:rsidR="0058791B" w:rsidRPr="009A07C6">
        <w:rPr>
          <w:rFonts w:ascii="American Typewriter" w:hAnsi="American Typewriter"/>
          <w:sz w:val="24"/>
          <w:szCs w:val="24"/>
        </w:rPr>
        <w:t xml:space="preserve">tutela e </w:t>
      </w:r>
      <w:r w:rsidR="00B20EB8" w:rsidRPr="009A07C6">
        <w:rPr>
          <w:rFonts w:ascii="American Typewriter" w:hAnsi="American Typewriter"/>
          <w:sz w:val="24"/>
          <w:szCs w:val="24"/>
        </w:rPr>
        <w:t>promozione sociale.</w:t>
      </w:r>
    </w:p>
    <w:p w14:paraId="3488D785" w14:textId="77777777" w:rsidR="00D45DD9" w:rsidRPr="009A07C6" w:rsidRDefault="00D45DD9" w:rsidP="00D45DD9">
      <w:pPr>
        <w:spacing w:after="120"/>
        <w:ind w:right="2267" w:firstLine="284"/>
        <w:jc w:val="both"/>
        <w:rPr>
          <w:rFonts w:ascii="American Typewriter" w:hAnsi="American Typewriter"/>
          <w:sz w:val="28"/>
          <w:szCs w:val="28"/>
        </w:rPr>
      </w:pPr>
    </w:p>
    <w:p w14:paraId="791FCFA6" w14:textId="74962353" w:rsidR="00C0474D" w:rsidRPr="009A07C6" w:rsidRDefault="00916324" w:rsidP="001D024A">
      <w:pPr>
        <w:spacing w:after="120"/>
        <w:ind w:right="2267"/>
        <w:jc w:val="both"/>
        <w:rPr>
          <w:rFonts w:ascii="American Typewriter" w:hAnsi="American Typewriter"/>
          <w:b/>
          <w:sz w:val="28"/>
          <w:szCs w:val="28"/>
        </w:rPr>
      </w:pPr>
      <w:r w:rsidRPr="009A07C6">
        <w:rPr>
          <w:rFonts w:ascii="American Typewriter" w:hAnsi="American Typewriter"/>
          <w:b/>
          <w:sz w:val="28"/>
          <w:szCs w:val="28"/>
        </w:rPr>
        <w:t>ART. 6</w:t>
      </w:r>
    </w:p>
    <w:p w14:paraId="546E01E6" w14:textId="77777777"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La Repubblica tutela con apposite norme le minoranze linguistiche.</w:t>
      </w:r>
    </w:p>
    <w:p w14:paraId="7BFAAFC5" w14:textId="28F4C377" w:rsidR="001D024A" w:rsidRPr="009A07C6" w:rsidRDefault="001D024A" w:rsidP="001D024A">
      <w:pPr>
        <w:spacing w:after="120"/>
        <w:ind w:left="567" w:right="2686"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In Italia esistono numerose comunità locali (si stima un totale di oltre 2 milioni di cittadini) che tradizionalmente conservano una propria lingua originaria, tramandata nei secoli e confinata in uno stesso spazio territoriale. A queste comunità viene riconosciuto il diritto a conservare tali tradizioni</w:t>
      </w:r>
      <w:r w:rsidR="00B600CC" w:rsidRPr="009A07C6">
        <w:rPr>
          <w:rFonts w:ascii="American Typewriter" w:hAnsi="American Typewriter"/>
          <w:sz w:val="24"/>
          <w:szCs w:val="24"/>
        </w:rPr>
        <w:t xml:space="preserve"> che erano state fortemente osteggiate dal regime fascista, sia consentendo l’insegnamento nelle scuole di entrambe le lingue, italiana e locale, sia ammettendo (caso più raro) l’uso della lingua locale nei rapporti dei cittadini con le pubbliche Autorità.</w:t>
      </w:r>
    </w:p>
    <w:p w14:paraId="1B4BB24B" w14:textId="77777777" w:rsidR="00C0474D" w:rsidRPr="009A07C6" w:rsidRDefault="00C0474D" w:rsidP="00C0474D">
      <w:pPr>
        <w:spacing w:after="120"/>
        <w:ind w:right="2267" w:firstLine="284"/>
        <w:jc w:val="both"/>
        <w:rPr>
          <w:rFonts w:ascii="American Typewriter" w:hAnsi="American Typewriter"/>
          <w:sz w:val="28"/>
          <w:szCs w:val="28"/>
        </w:rPr>
      </w:pPr>
    </w:p>
    <w:p w14:paraId="7AA31721" w14:textId="1B3240E0" w:rsidR="00916324" w:rsidRPr="009A07C6" w:rsidRDefault="00916324" w:rsidP="00916324">
      <w:pPr>
        <w:spacing w:after="120"/>
        <w:ind w:right="2267"/>
        <w:jc w:val="both"/>
        <w:rPr>
          <w:rFonts w:ascii="American Typewriter" w:hAnsi="American Typewriter"/>
          <w:b/>
          <w:sz w:val="28"/>
          <w:szCs w:val="28"/>
        </w:rPr>
      </w:pPr>
      <w:r w:rsidRPr="009A07C6">
        <w:rPr>
          <w:rFonts w:ascii="American Typewriter" w:hAnsi="American Typewriter"/>
          <w:b/>
          <w:sz w:val="28"/>
          <w:szCs w:val="28"/>
        </w:rPr>
        <w:t>ART. 7</w:t>
      </w:r>
    </w:p>
    <w:p w14:paraId="72B7F832" w14:textId="71EF8140" w:rsidR="001D024A" w:rsidRPr="009A07C6" w:rsidRDefault="00916324"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[1] </w:t>
      </w:r>
      <w:r w:rsidR="00C0474D" w:rsidRPr="009A07C6">
        <w:rPr>
          <w:rFonts w:ascii="American Typewriter" w:hAnsi="American Typewriter"/>
          <w:sz w:val="28"/>
          <w:szCs w:val="28"/>
        </w:rPr>
        <w:t>Lo Stato e la Chiesa cattolica sono, ciascuno nel proprio ordine, indi</w:t>
      </w:r>
      <w:r w:rsidR="00C0474D" w:rsidRPr="009A07C6">
        <w:rPr>
          <w:rFonts w:ascii="American Typewriter" w:hAnsi="American Typewriter"/>
          <w:sz w:val="28"/>
          <w:szCs w:val="28"/>
        </w:rPr>
        <w:softHyphen/>
        <w:t xml:space="preserve">pendenti e sovrani. </w:t>
      </w:r>
    </w:p>
    <w:p w14:paraId="4909D9DE" w14:textId="674F08BB" w:rsidR="00916324" w:rsidRPr="009A07C6" w:rsidRDefault="00916324" w:rsidP="00136D9C">
      <w:pPr>
        <w:tabs>
          <w:tab w:val="left" w:pos="6946"/>
        </w:tabs>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La religione cattolica non è una religione di Stato</w:t>
      </w:r>
      <w:r w:rsidR="00BD005A" w:rsidRPr="009A07C6">
        <w:rPr>
          <w:rFonts w:ascii="American Typewriter" w:hAnsi="American Typewriter"/>
          <w:sz w:val="24"/>
          <w:szCs w:val="24"/>
        </w:rPr>
        <w:t xml:space="preserve">, ciò che sarebbe in contraddizione con il principio dell’uguaglianza dei cittadini indipendentemente dal loro credo, come abbiamo visto all’art. 3, c.1. Nondimeno, la Costituzione prende atto della consistenza quantitativa e culturale della comunità cattolica in Italia, e della </w:t>
      </w:r>
      <w:r w:rsidR="008F77C8" w:rsidRPr="009A07C6">
        <w:rPr>
          <w:rFonts w:ascii="American Typewriter" w:hAnsi="American Typewriter"/>
          <w:sz w:val="24"/>
          <w:szCs w:val="24"/>
        </w:rPr>
        <w:t>opportunità</w:t>
      </w:r>
      <w:r w:rsidR="00BD005A" w:rsidRPr="009A07C6">
        <w:rPr>
          <w:rFonts w:ascii="American Typewriter" w:hAnsi="American Typewriter"/>
          <w:sz w:val="24"/>
          <w:szCs w:val="24"/>
        </w:rPr>
        <w:t xml:space="preserve"> di riconoscere alla Chiesa cattolica un proprio sistema ordinamentale (il diritto canonico), che riguarda i propri funzionari (il clero) e i fedeli (pur</w:t>
      </w:r>
      <w:r w:rsidR="008F77C8" w:rsidRPr="009A07C6">
        <w:rPr>
          <w:rFonts w:ascii="American Typewriter" w:hAnsi="American Typewriter"/>
          <w:sz w:val="24"/>
          <w:szCs w:val="24"/>
        </w:rPr>
        <w:t>ché</w:t>
      </w:r>
      <w:r w:rsidR="00BD005A" w:rsidRPr="009A07C6">
        <w:rPr>
          <w:rFonts w:ascii="American Typewriter" w:hAnsi="American Typewriter"/>
          <w:sz w:val="24"/>
          <w:szCs w:val="24"/>
        </w:rPr>
        <w:t xml:space="preserve"> non in contrasto con l’ordinamento vigente nello Stato italiano) e trova nello Stato della Città del Vaticano una sovranità indipendente.</w:t>
      </w:r>
    </w:p>
    <w:p w14:paraId="20A98D7E" w14:textId="0C3E7714" w:rsidR="00C0474D" w:rsidRPr="009A07C6" w:rsidRDefault="00916324"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[2] </w:t>
      </w:r>
      <w:r w:rsidR="00C0474D" w:rsidRPr="009A07C6">
        <w:rPr>
          <w:rFonts w:ascii="American Typewriter" w:hAnsi="American Typewriter"/>
          <w:sz w:val="28"/>
          <w:szCs w:val="28"/>
        </w:rPr>
        <w:t>I loro rapporti sono regolati dai Patti Lateranensi. Le modificazioni dei Patti, accettate dalle due parti, non richiedono proce</w:t>
      </w:r>
      <w:r w:rsidR="00C0474D" w:rsidRPr="009A07C6">
        <w:rPr>
          <w:rFonts w:ascii="American Typewriter" w:hAnsi="American Typewriter"/>
          <w:sz w:val="28"/>
          <w:szCs w:val="28"/>
        </w:rPr>
        <w:softHyphen/>
        <w:t>dimento di revisione costituzionale.</w:t>
      </w:r>
    </w:p>
    <w:p w14:paraId="0187B16D" w14:textId="19FDE540" w:rsidR="00916324" w:rsidRPr="009A07C6" w:rsidRDefault="00916324" w:rsidP="00136D9C">
      <w:pPr>
        <w:tabs>
          <w:tab w:val="left" w:pos="6946"/>
          <w:tab w:val="left" w:pos="7088"/>
          <w:tab w:val="left" w:pos="7513"/>
        </w:tabs>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BD005A" w:rsidRPr="009A07C6">
        <w:rPr>
          <w:rFonts w:ascii="American Typewriter" w:hAnsi="American Typewriter"/>
          <w:sz w:val="24"/>
          <w:szCs w:val="24"/>
        </w:rPr>
        <w:t>Nel 1929 lo Stato italiano (allora sotto il dominio dittatoriale fascista) stabiliva con la Città del Vaticano un insieme di accordi bilaterali di natura politica e finanziaria definiti come “Concordato” o “Patti Lateranensi”; tali accordi furono confermati e aggiornati nel 1984, con un più ampio riconoscimento della laicità dello Stato, in particolare quanto all’insegnamento della religione cattolica nelle scuole p</w:t>
      </w:r>
      <w:r w:rsidR="00136D9C" w:rsidRPr="009A07C6">
        <w:rPr>
          <w:rFonts w:ascii="American Typewriter" w:hAnsi="American Typewriter"/>
          <w:sz w:val="24"/>
          <w:szCs w:val="24"/>
        </w:rPr>
        <w:t>ubbliche (da allora non più obb</w:t>
      </w:r>
      <w:r w:rsidR="00BD005A" w:rsidRPr="009A07C6">
        <w:rPr>
          <w:rFonts w:ascii="American Typewriter" w:hAnsi="American Typewriter"/>
          <w:sz w:val="24"/>
          <w:szCs w:val="24"/>
        </w:rPr>
        <w:t>ligatoria)</w:t>
      </w:r>
      <w:r w:rsidR="00136D9C" w:rsidRPr="009A07C6">
        <w:rPr>
          <w:rFonts w:ascii="American Typewriter" w:hAnsi="American Typewriter"/>
          <w:sz w:val="24"/>
          <w:szCs w:val="24"/>
        </w:rPr>
        <w:t>, Al principio sancìto in questo articolo, consegue quanto sancìto nel successivo</w:t>
      </w:r>
      <w:r w:rsidR="001349D0" w:rsidRPr="009A07C6">
        <w:rPr>
          <w:rFonts w:ascii="American Typewriter" w:hAnsi="American Typewriter"/>
          <w:sz w:val="24"/>
          <w:szCs w:val="24"/>
        </w:rPr>
        <w:t>.</w:t>
      </w:r>
    </w:p>
    <w:p w14:paraId="77E39203" w14:textId="77777777" w:rsidR="001349D0" w:rsidRPr="009A07C6" w:rsidRDefault="001349D0" w:rsidP="001349D0">
      <w:pPr>
        <w:spacing w:after="120"/>
        <w:ind w:left="567" w:right="2828" w:firstLine="284"/>
        <w:jc w:val="both"/>
        <w:rPr>
          <w:rFonts w:ascii="American Typewriter" w:hAnsi="American Typewriter"/>
          <w:sz w:val="28"/>
          <w:szCs w:val="28"/>
        </w:rPr>
      </w:pPr>
    </w:p>
    <w:p w14:paraId="2C141158" w14:textId="651590BF" w:rsidR="00C0474D" w:rsidRPr="009A07C6" w:rsidRDefault="0027791B" w:rsidP="0027791B">
      <w:pPr>
        <w:spacing w:after="120"/>
        <w:ind w:right="2267"/>
        <w:jc w:val="both"/>
        <w:rPr>
          <w:rFonts w:ascii="American Typewriter" w:hAnsi="American Typewriter"/>
          <w:b/>
          <w:sz w:val="28"/>
          <w:szCs w:val="28"/>
        </w:rPr>
      </w:pPr>
      <w:r w:rsidRPr="009A07C6">
        <w:rPr>
          <w:rFonts w:ascii="American Typewriter" w:hAnsi="American Typewriter"/>
          <w:b/>
          <w:sz w:val="28"/>
          <w:szCs w:val="28"/>
        </w:rPr>
        <w:t>ART. 8</w:t>
      </w:r>
    </w:p>
    <w:p w14:paraId="654D340B" w14:textId="317CC360" w:rsidR="00DB5BA5" w:rsidRPr="009A07C6" w:rsidRDefault="00DB5BA5"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[1]</w:t>
      </w:r>
      <w:r w:rsidR="00DC5066" w:rsidRPr="009A07C6">
        <w:rPr>
          <w:rFonts w:ascii="American Typewriter" w:hAnsi="American Typewriter"/>
          <w:sz w:val="28"/>
          <w:szCs w:val="28"/>
        </w:rPr>
        <w:t xml:space="preserve"> </w:t>
      </w:r>
      <w:r w:rsidR="00C0474D" w:rsidRPr="009A07C6">
        <w:rPr>
          <w:rFonts w:ascii="American Typewriter" w:hAnsi="American Typewriter"/>
          <w:sz w:val="28"/>
          <w:szCs w:val="28"/>
        </w:rPr>
        <w:t xml:space="preserve">Tutte le confessioni religiose sono </w:t>
      </w:r>
      <w:r w:rsidR="0027791B" w:rsidRPr="009A07C6">
        <w:rPr>
          <w:rFonts w:ascii="American Typewriter" w:hAnsi="American Typewriter"/>
          <w:sz w:val="28"/>
          <w:szCs w:val="28"/>
        </w:rPr>
        <w:t>egualmente libere davanti alla L</w:t>
      </w:r>
      <w:r w:rsidRPr="009A07C6">
        <w:rPr>
          <w:rFonts w:ascii="American Typewriter" w:hAnsi="American Typewriter"/>
          <w:sz w:val="28"/>
          <w:szCs w:val="28"/>
        </w:rPr>
        <w:t>egge.</w:t>
      </w:r>
    </w:p>
    <w:p w14:paraId="06CF2406" w14:textId="54ED81EB" w:rsidR="00DC5066" w:rsidRPr="009A07C6" w:rsidRDefault="00DC5066" w:rsidP="00DC5066">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Il principio della libertà religiosa (art. 3) si concretizza anche nella libertà di associazione dei cittadini secondo il loro credo, consentendo loro di dotarsi di proprie regole di culto e di organizzazione.</w:t>
      </w:r>
    </w:p>
    <w:p w14:paraId="57ABB5BE" w14:textId="53A5AE2E" w:rsidR="00DB5BA5" w:rsidRPr="009A07C6" w:rsidRDefault="00DC5066"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 </w:t>
      </w:r>
      <w:r w:rsidR="00DB5BA5" w:rsidRPr="009A07C6">
        <w:rPr>
          <w:rFonts w:ascii="American Typewriter" w:hAnsi="American Typewriter"/>
          <w:sz w:val="28"/>
          <w:szCs w:val="28"/>
        </w:rPr>
        <w:t xml:space="preserve">[2] </w:t>
      </w:r>
      <w:r w:rsidR="00C0474D" w:rsidRPr="009A07C6">
        <w:rPr>
          <w:rFonts w:ascii="American Typewriter" w:hAnsi="American Typewriter"/>
          <w:sz w:val="28"/>
          <w:szCs w:val="28"/>
        </w:rPr>
        <w:t>Le confessioni religiose diverse dalla cattolica hanno diritto di organizzarsi secondo i propri statuti, in quanto non contrastino con l’o</w:t>
      </w:r>
      <w:r w:rsidR="00DB5BA5" w:rsidRPr="009A07C6">
        <w:rPr>
          <w:rFonts w:ascii="American Typewriter" w:hAnsi="American Typewriter"/>
          <w:sz w:val="28"/>
          <w:szCs w:val="28"/>
        </w:rPr>
        <w:t>rdinamento giu</w:t>
      </w:r>
      <w:r w:rsidR="00DB5BA5" w:rsidRPr="009A07C6">
        <w:rPr>
          <w:rFonts w:ascii="American Typewriter" w:hAnsi="American Typewriter"/>
          <w:sz w:val="28"/>
          <w:szCs w:val="28"/>
        </w:rPr>
        <w:softHyphen/>
        <w:t>ridico italiano.</w:t>
      </w:r>
    </w:p>
    <w:p w14:paraId="6629C3DF" w14:textId="0946BF73" w:rsidR="00DC5066" w:rsidRPr="009A07C6" w:rsidRDefault="00DC5066" w:rsidP="00DC5066">
      <w:pPr>
        <w:spacing w:after="120"/>
        <w:ind w:left="567" w:right="2828" w:firstLine="284"/>
        <w:jc w:val="both"/>
        <w:rPr>
          <w:rFonts w:ascii="American Typewriter" w:hAnsi="American Typewriter"/>
          <w:sz w:val="28"/>
          <w:szCs w:val="28"/>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Mentre alla Chiesa cattolica la Costituzione riconosce una propria giurisdizione autonoma (art. 7), alle altre confessioni è riconosciuta la libertà di dotarsi di propri </w:t>
      </w:r>
      <w:r w:rsidR="003001AB" w:rsidRPr="009A07C6">
        <w:rPr>
          <w:rFonts w:ascii="American Typewriter" w:hAnsi="American Typewriter"/>
          <w:sz w:val="24"/>
          <w:szCs w:val="24"/>
        </w:rPr>
        <w:t xml:space="preserve">sistemi di regole interni, che però non possono essere in contrasto con quanto previsto dalle Leggi dello Stato. </w:t>
      </w:r>
    </w:p>
    <w:p w14:paraId="18EA2BA5" w14:textId="439D76A0" w:rsidR="00C0474D" w:rsidRPr="009A07C6" w:rsidRDefault="00DB5BA5"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[3] </w:t>
      </w:r>
      <w:r w:rsidR="00C0474D" w:rsidRPr="009A07C6">
        <w:rPr>
          <w:rFonts w:ascii="American Typewriter" w:hAnsi="American Typewriter"/>
          <w:sz w:val="28"/>
          <w:szCs w:val="28"/>
        </w:rPr>
        <w:t xml:space="preserve">I loro rapporti </w:t>
      </w:r>
      <w:r w:rsidR="0027791B" w:rsidRPr="009A07C6">
        <w:rPr>
          <w:rFonts w:ascii="American Typewriter" w:hAnsi="American Typewriter"/>
          <w:sz w:val="28"/>
          <w:szCs w:val="28"/>
        </w:rPr>
        <w:t>con lo Stato sono regolati per L</w:t>
      </w:r>
      <w:r w:rsidR="00C0474D" w:rsidRPr="009A07C6">
        <w:rPr>
          <w:rFonts w:ascii="American Typewriter" w:hAnsi="American Typewriter"/>
          <w:sz w:val="28"/>
          <w:szCs w:val="28"/>
        </w:rPr>
        <w:t>egge sulla base di intese con le relative rappresentanze.</w:t>
      </w:r>
    </w:p>
    <w:p w14:paraId="15E7FCE1" w14:textId="01B208D2" w:rsidR="00604855" w:rsidRPr="009A07C6" w:rsidRDefault="00604855" w:rsidP="00604855">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A82856" w:rsidRPr="009A07C6">
        <w:rPr>
          <w:rFonts w:ascii="American Typewriter" w:hAnsi="American Typewriter"/>
          <w:sz w:val="24"/>
          <w:szCs w:val="24"/>
        </w:rPr>
        <w:t>Anche i rapporti fra lo Stato e le diverse organizzazioni confessionali sono regolati secondo accordi bilaterali, che possono essere istituiti, modificati o cancellati senza ricorrere a modifiche della Costituzione; le principali comunità religiose non cattoliche hanno stipulato tali accordi bilaterali solo a partire dal 1984 (cioè dopo la revisione dei Patti Lateranensi, in seguito alla quale è stata ribadita la piena laicità dello Stato).</w:t>
      </w:r>
    </w:p>
    <w:p w14:paraId="6A992823" w14:textId="77777777" w:rsidR="00C0474D" w:rsidRPr="009A07C6" w:rsidRDefault="00C0474D" w:rsidP="00C0474D">
      <w:pPr>
        <w:spacing w:after="120"/>
        <w:ind w:right="2267" w:firstLine="284"/>
        <w:jc w:val="both"/>
        <w:rPr>
          <w:rFonts w:ascii="American Typewriter" w:hAnsi="American Typewriter"/>
          <w:sz w:val="28"/>
          <w:szCs w:val="28"/>
        </w:rPr>
      </w:pPr>
    </w:p>
    <w:p w14:paraId="10A5C6B2" w14:textId="77777777" w:rsidR="00C0474D" w:rsidRPr="009A07C6" w:rsidRDefault="00C0474D" w:rsidP="00A82856">
      <w:pPr>
        <w:spacing w:after="120"/>
        <w:ind w:right="2267"/>
        <w:jc w:val="both"/>
        <w:rPr>
          <w:rFonts w:ascii="American Typewriter" w:hAnsi="American Typewriter"/>
          <w:b/>
          <w:sz w:val="28"/>
          <w:szCs w:val="28"/>
        </w:rPr>
      </w:pPr>
      <w:r w:rsidRPr="009A07C6">
        <w:rPr>
          <w:rFonts w:ascii="American Typewriter" w:hAnsi="American Typewriter"/>
          <w:b/>
          <w:sz w:val="28"/>
          <w:szCs w:val="28"/>
        </w:rPr>
        <w:t>Art. 9</w:t>
      </w:r>
    </w:p>
    <w:p w14:paraId="45EED060" w14:textId="6914627C" w:rsidR="00A82856" w:rsidRPr="009A07C6" w:rsidRDefault="00A82856"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[1] </w:t>
      </w:r>
      <w:r w:rsidR="00C0474D" w:rsidRPr="009A07C6">
        <w:rPr>
          <w:rFonts w:ascii="American Typewriter" w:hAnsi="American Typewriter"/>
          <w:sz w:val="28"/>
          <w:szCs w:val="28"/>
        </w:rPr>
        <w:t>La Repubblica promuove lo sviluppo della cultura e la</w:t>
      </w:r>
      <w:r w:rsidRPr="009A07C6">
        <w:rPr>
          <w:rFonts w:ascii="American Typewriter" w:hAnsi="American Typewriter"/>
          <w:sz w:val="28"/>
          <w:szCs w:val="28"/>
        </w:rPr>
        <w:t xml:space="preserve"> ricerca scientifica e tecnica.</w:t>
      </w:r>
    </w:p>
    <w:p w14:paraId="66602B8E" w14:textId="345B3C54" w:rsidR="00434320" w:rsidRPr="009A07C6" w:rsidRDefault="00434320" w:rsidP="00434320">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6F7F11" w:rsidRPr="009A07C6">
        <w:rPr>
          <w:rFonts w:ascii="American Typewriter" w:hAnsi="American Typewriter"/>
          <w:sz w:val="24"/>
          <w:szCs w:val="24"/>
        </w:rPr>
        <w:t>La cultura è qui intesa nel senso più ampio di acquisizione di conoscenze per l’arricchimento intellettuale e morale dei cittadini intesi sia in quanto singoli individui che come gruppi e comunità; la ricerca scientifica deve svilupparsi sia in quanto “pura”, cioè svincolata da obiettivi immediatamente applicativi, sia in quanto orientata al progresso tecnologico.</w:t>
      </w:r>
    </w:p>
    <w:p w14:paraId="42C4576E" w14:textId="6C1B28C3" w:rsidR="00C0474D" w:rsidRPr="009A07C6" w:rsidRDefault="00434320"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 </w:t>
      </w:r>
      <w:r w:rsidR="00A82856" w:rsidRPr="009A07C6">
        <w:rPr>
          <w:rFonts w:ascii="American Typewriter" w:hAnsi="American Typewriter"/>
          <w:sz w:val="28"/>
          <w:szCs w:val="28"/>
        </w:rPr>
        <w:t xml:space="preserve">[2] </w:t>
      </w:r>
      <w:r w:rsidR="00C0474D" w:rsidRPr="009A07C6">
        <w:rPr>
          <w:rFonts w:ascii="American Typewriter" w:hAnsi="American Typewriter"/>
          <w:sz w:val="28"/>
          <w:szCs w:val="28"/>
        </w:rPr>
        <w:t>Tutela il paesaggio e il patrimonio storico e artistico della Nazione.</w:t>
      </w:r>
    </w:p>
    <w:p w14:paraId="626D9EF0" w14:textId="67ABD7B9" w:rsidR="00434320" w:rsidRPr="009A07C6" w:rsidRDefault="00434320" w:rsidP="00434320">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w:t>
      </w:r>
      <w:r w:rsidR="0079062F" w:rsidRPr="009A07C6">
        <w:rPr>
          <w:rFonts w:ascii="American Typewriter" w:hAnsi="American Typewriter"/>
          <w:sz w:val="24"/>
          <w:szCs w:val="24"/>
        </w:rPr>
        <w:t xml:space="preserve">— </w:t>
      </w:r>
      <w:r w:rsidR="006C6F15">
        <w:rPr>
          <w:rFonts w:ascii="American Typewriter" w:hAnsi="American Typewriter"/>
          <w:sz w:val="24"/>
          <w:szCs w:val="24"/>
        </w:rPr>
        <w:t xml:space="preserve">[a] </w:t>
      </w:r>
      <w:r w:rsidR="00FC65C4" w:rsidRPr="009A07C6">
        <w:rPr>
          <w:rFonts w:ascii="American Typewriter" w:hAnsi="American Typewriter"/>
          <w:sz w:val="24"/>
          <w:szCs w:val="24"/>
        </w:rPr>
        <w:t>La natura e l’ambiente, qui indicati con il termine di “paesaggio” (tale il linguaggio dell’epoca</w:t>
      </w:r>
      <w:r w:rsidR="0067279F" w:rsidRPr="009A07C6">
        <w:rPr>
          <w:rFonts w:ascii="American Typewriter" w:hAnsi="American Typewriter"/>
          <w:sz w:val="24"/>
          <w:szCs w:val="24"/>
        </w:rPr>
        <w:t>, che oggi appare desueto</w:t>
      </w:r>
      <w:r w:rsidR="00FC65C4" w:rsidRPr="009A07C6">
        <w:rPr>
          <w:rFonts w:ascii="American Typewriter" w:hAnsi="American Typewriter"/>
          <w:sz w:val="24"/>
          <w:szCs w:val="24"/>
        </w:rPr>
        <w:t>) sono considerati come un bene di vitale importanza per la comunità nazionale</w:t>
      </w:r>
      <w:r w:rsidR="0067279F" w:rsidRPr="009A07C6">
        <w:rPr>
          <w:rFonts w:ascii="American Typewriter" w:hAnsi="American Typewriter"/>
          <w:sz w:val="24"/>
          <w:szCs w:val="24"/>
        </w:rPr>
        <w:t>, da proteggere verso ogni abuso dovuto all’intervento dell’uomo</w:t>
      </w:r>
      <w:r w:rsidR="00BB404F" w:rsidRPr="009A07C6">
        <w:rPr>
          <w:rFonts w:ascii="American Typewriter" w:hAnsi="American Typewriter"/>
          <w:sz w:val="24"/>
          <w:szCs w:val="24"/>
        </w:rPr>
        <w:t>, così come verso il degrado connesso con i mutamenti climatici o con la competizione biologica</w:t>
      </w:r>
      <w:r w:rsidR="0067279F" w:rsidRPr="009A07C6">
        <w:rPr>
          <w:rFonts w:ascii="American Typewriter" w:hAnsi="American Typewriter"/>
          <w:sz w:val="24"/>
          <w:szCs w:val="24"/>
        </w:rPr>
        <w:t xml:space="preserve">. </w:t>
      </w:r>
      <w:r w:rsidR="006C6F15">
        <w:rPr>
          <w:rFonts w:ascii="American Typewriter" w:hAnsi="American Typewriter"/>
          <w:sz w:val="24"/>
          <w:szCs w:val="24"/>
        </w:rPr>
        <w:t xml:space="preserve">[b] </w:t>
      </w:r>
      <w:r w:rsidR="0067279F" w:rsidRPr="009A07C6">
        <w:rPr>
          <w:rFonts w:ascii="American Typewriter" w:hAnsi="American Typewriter"/>
          <w:sz w:val="24"/>
          <w:szCs w:val="24"/>
        </w:rPr>
        <w:t xml:space="preserve">Lo stesso principio si applica alle testimonianze delle culture che hanno attraversato nel tempo il territorio italiano, siano esse di natura monumentale che </w:t>
      </w:r>
      <w:r w:rsidR="00701432" w:rsidRPr="009A07C6">
        <w:rPr>
          <w:rFonts w:ascii="American Typewriter" w:hAnsi="American Typewriter"/>
          <w:sz w:val="24"/>
          <w:szCs w:val="24"/>
        </w:rPr>
        <w:t xml:space="preserve">legata alle arti plastico-grafiche (pittura, scultura), </w:t>
      </w:r>
      <w:r w:rsidR="0067279F" w:rsidRPr="009A07C6">
        <w:rPr>
          <w:rFonts w:ascii="American Typewriter" w:hAnsi="American Typewriter"/>
          <w:sz w:val="24"/>
          <w:szCs w:val="24"/>
        </w:rPr>
        <w:t>alle</w:t>
      </w:r>
      <w:r w:rsidR="00701432" w:rsidRPr="009A07C6">
        <w:rPr>
          <w:rFonts w:ascii="American Typewriter" w:hAnsi="American Typewriter"/>
          <w:sz w:val="24"/>
          <w:szCs w:val="24"/>
        </w:rPr>
        <w:t xml:space="preserve"> c.d. “arti minori”, o alla produzione letteraria.</w:t>
      </w:r>
    </w:p>
    <w:p w14:paraId="015AFCB8" w14:textId="77777777" w:rsidR="00C0474D" w:rsidRPr="009A07C6" w:rsidRDefault="00C0474D" w:rsidP="00C0474D">
      <w:pPr>
        <w:spacing w:after="120"/>
        <w:ind w:right="2267" w:firstLine="284"/>
        <w:jc w:val="both"/>
        <w:rPr>
          <w:rFonts w:ascii="American Typewriter" w:hAnsi="American Typewriter"/>
          <w:sz w:val="28"/>
          <w:szCs w:val="28"/>
        </w:rPr>
      </w:pPr>
    </w:p>
    <w:p w14:paraId="1A9DC596" w14:textId="77777777" w:rsidR="00C0474D" w:rsidRPr="009A07C6" w:rsidRDefault="00C0474D" w:rsidP="005B1FD9">
      <w:pPr>
        <w:spacing w:after="120"/>
        <w:ind w:right="2261"/>
        <w:jc w:val="both"/>
        <w:rPr>
          <w:rFonts w:ascii="American Typewriter" w:hAnsi="American Typewriter"/>
          <w:b/>
          <w:sz w:val="28"/>
          <w:szCs w:val="28"/>
        </w:rPr>
      </w:pPr>
      <w:r w:rsidRPr="009A07C6">
        <w:rPr>
          <w:rFonts w:ascii="American Typewriter" w:hAnsi="American Typewriter"/>
          <w:b/>
          <w:sz w:val="28"/>
          <w:szCs w:val="28"/>
        </w:rPr>
        <w:t>Art. 10</w:t>
      </w:r>
    </w:p>
    <w:p w14:paraId="4E86E5CA" w14:textId="77777777" w:rsidR="00BB404F" w:rsidRPr="009A07C6" w:rsidRDefault="00C0474D" w:rsidP="005B1FD9">
      <w:pPr>
        <w:spacing w:after="120"/>
        <w:ind w:right="2261" w:firstLine="284"/>
        <w:jc w:val="both"/>
        <w:rPr>
          <w:rFonts w:ascii="American Typewriter" w:hAnsi="American Typewriter"/>
          <w:sz w:val="28"/>
          <w:szCs w:val="28"/>
        </w:rPr>
      </w:pPr>
      <w:r w:rsidRPr="009A07C6">
        <w:rPr>
          <w:rFonts w:ascii="American Typewriter" w:hAnsi="American Typewriter"/>
          <w:sz w:val="28"/>
          <w:szCs w:val="28"/>
        </w:rPr>
        <w:t>[1] L’ordinamento giuridico italiano si conforma alle norme del diritto internazio</w:t>
      </w:r>
      <w:r w:rsidR="00BB404F" w:rsidRPr="009A07C6">
        <w:rPr>
          <w:rFonts w:ascii="American Typewriter" w:hAnsi="American Typewriter"/>
          <w:sz w:val="28"/>
          <w:szCs w:val="28"/>
        </w:rPr>
        <w:t>nale generalmente riconosciute.</w:t>
      </w:r>
    </w:p>
    <w:p w14:paraId="6EC5EC1E" w14:textId="020D1ABC" w:rsidR="00BB404F" w:rsidRPr="009A07C6" w:rsidRDefault="00BB404F" w:rsidP="00BB404F">
      <w:pPr>
        <w:spacing w:after="120"/>
        <w:ind w:left="567" w:right="2828" w:firstLine="284"/>
        <w:jc w:val="both"/>
        <w:rPr>
          <w:rFonts w:ascii="American Typewriter" w:hAnsi="American Typewriter"/>
          <w:sz w:val="28"/>
          <w:szCs w:val="28"/>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FB7EE2" w:rsidRPr="009A07C6">
        <w:rPr>
          <w:rFonts w:ascii="American Typewriter" w:hAnsi="American Typewriter"/>
          <w:sz w:val="24"/>
          <w:szCs w:val="24"/>
        </w:rPr>
        <w:t>Il principio fa riferimento non solo agli accordi internazionali formalizzati in trattati o in dichiarazioni congiunte multilaterali (vedi per questo il comma successivo), ma anche alle prassi adottate nel tempo dai Paesi democratici per la difesa e la promozione degli stessi princìpi presenti nella Costituzione.</w:t>
      </w:r>
      <w:r w:rsidR="000A65D6" w:rsidRPr="009A07C6">
        <w:rPr>
          <w:rFonts w:ascii="American Typewriter" w:hAnsi="American Typewriter"/>
          <w:sz w:val="24"/>
          <w:szCs w:val="24"/>
        </w:rPr>
        <w:t xml:space="preserve"> </w:t>
      </w:r>
    </w:p>
    <w:p w14:paraId="04486A68" w14:textId="3A002C6A" w:rsidR="00BB404F" w:rsidRPr="009A07C6" w:rsidRDefault="00BB404F" w:rsidP="005B1FD9">
      <w:pPr>
        <w:spacing w:after="120"/>
        <w:ind w:right="2261" w:firstLine="284"/>
        <w:jc w:val="both"/>
        <w:rPr>
          <w:rFonts w:ascii="American Typewriter" w:hAnsi="American Typewriter"/>
          <w:i/>
          <w:sz w:val="24"/>
          <w:szCs w:val="24"/>
        </w:rPr>
      </w:pPr>
      <w:r w:rsidRPr="009A07C6">
        <w:rPr>
          <w:rFonts w:ascii="American Typewriter" w:hAnsi="American Typewriter"/>
          <w:sz w:val="28"/>
          <w:szCs w:val="28"/>
        </w:rPr>
        <w:t xml:space="preserve"> [2] </w:t>
      </w:r>
      <w:r w:rsidR="00C0474D" w:rsidRPr="009A07C6">
        <w:rPr>
          <w:rFonts w:ascii="American Typewriter" w:hAnsi="American Typewriter"/>
          <w:sz w:val="28"/>
          <w:szCs w:val="28"/>
        </w:rPr>
        <w:t>La condizione giuridica de</w:t>
      </w:r>
      <w:r w:rsidRPr="009A07C6">
        <w:rPr>
          <w:rFonts w:ascii="American Typewriter" w:hAnsi="American Typewriter"/>
          <w:sz w:val="28"/>
          <w:szCs w:val="28"/>
        </w:rPr>
        <w:t>llo straniero è regolata dalla L</w:t>
      </w:r>
      <w:r w:rsidR="00C0474D" w:rsidRPr="009A07C6">
        <w:rPr>
          <w:rFonts w:ascii="American Typewriter" w:hAnsi="American Typewriter"/>
          <w:sz w:val="28"/>
          <w:szCs w:val="28"/>
        </w:rPr>
        <w:t>egge in conformità delle norme e dei trattati internazionali.</w:t>
      </w:r>
    </w:p>
    <w:p w14:paraId="31B1BB73" w14:textId="37DAA72C" w:rsidR="00C0474D" w:rsidRPr="009A07C6" w:rsidRDefault="00BB404F" w:rsidP="00BB404F">
      <w:pPr>
        <w:spacing w:after="120"/>
        <w:ind w:left="567" w:right="2828" w:firstLine="284"/>
        <w:jc w:val="both"/>
        <w:rPr>
          <w:rFonts w:ascii="American Typewriter" w:hAnsi="American Typewriter"/>
          <w:sz w:val="28"/>
          <w:szCs w:val="28"/>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587E0E" w:rsidRPr="009A07C6">
        <w:rPr>
          <w:rFonts w:ascii="American Typewriter" w:hAnsi="American Typewriter"/>
          <w:sz w:val="24"/>
          <w:szCs w:val="24"/>
        </w:rPr>
        <w:t>Il principio fa riferimento, in questo secondo comma, agi accordi intercorrenti fra l’Italia e gli altro Paesi della comunità internazionale, o nella forma di accordi con uno o più di essi, o in quella di norme dotate sovra-ordinate a quelle nazionali, in quanto promanano direttamente dalle Nazioni Unite.</w:t>
      </w:r>
    </w:p>
    <w:p w14:paraId="2C3BE854" w14:textId="15783B93" w:rsidR="00BB404F" w:rsidRPr="009A07C6" w:rsidRDefault="00BB404F" w:rsidP="005B1FD9">
      <w:pPr>
        <w:tabs>
          <w:tab w:val="left" w:pos="7371"/>
        </w:tabs>
        <w:spacing w:after="120"/>
        <w:ind w:right="2261" w:firstLine="284"/>
        <w:jc w:val="both"/>
        <w:rPr>
          <w:rFonts w:ascii="American Typewriter" w:hAnsi="American Typewriter"/>
          <w:sz w:val="28"/>
          <w:szCs w:val="28"/>
        </w:rPr>
      </w:pPr>
      <w:r w:rsidRPr="009A07C6">
        <w:rPr>
          <w:rFonts w:ascii="American Typewriter" w:hAnsi="American Typewriter"/>
          <w:sz w:val="28"/>
          <w:szCs w:val="28"/>
        </w:rPr>
        <w:t xml:space="preserve"> [3</w:t>
      </w:r>
      <w:r w:rsidR="00C0474D" w:rsidRPr="009A07C6">
        <w:rPr>
          <w:rFonts w:ascii="American Typewriter" w:hAnsi="American Typewriter"/>
          <w:sz w:val="28"/>
          <w:szCs w:val="28"/>
        </w:rPr>
        <w:t>] Lo straniero,</w:t>
      </w:r>
      <w:r w:rsidR="00492A51" w:rsidRPr="009A07C6">
        <w:rPr>
          <w:rFonts w:ascii="American Typewriter" w:hAnsi="American Typewriter"/>
          <w:sz w:val="28"/>
          <w:szCs w:val="28"/>
        </w:rPr>
        <w:t xml:space="preserve"> al quale sia impedito nel suo P</w:t>
      </w:r>
      <w:r w:rsidR="00C0474D" w:rsidRPr="009A07C6">
        <w:rPr>
          <w:rFonts w:ascii="American Typewriter" w:hAnsi="American Typewriter"/>
          <w:sz w:val="28"/>
          <w:szCs w:val="28"/>
        </w:rPr>
        <w:t>aese l’effettivo esercizio delle libertà democratiche garantite dalla Costituzione italiana, ha diritto d’asilo nel territorio della Repubblica secondo</w:t>
      </w:r>
      <w:r w:rsidRPr="009A07C6">
        <w:rPr>
          <w:rFonts w:ascii="American Typewriter" w:hAnsi="American Typewriter"/>
          <w:sz w:val="28"/>
          <w:szCs w:val="28"/>
        </w:rPr>
        <w:t xml:space="preserve"> le condizioni stabilite dalla L</w:t>
      </w:r>
      <w:r w:rsidR="00C0474D" w:rsidRPr="009A07C6">
        <w:rPr>
          <w:rFonts w:ascii="American Typewriter" w:hAnsi="American Typewriter"/>
          <w:sz w:val="28"/>
          <w:szCs w:val="28"/>
        </w:rPr>
        <w:t xml:space="preserve">egge. </w:t>
      </w:r>
    </w:p>
    <w:p w14:paraId="589979B5" w14:textId="2BA68FA3" w:rsidR="00060AA8" w:rsidRPr="009A07C6" w:rsidRDefault="00BB404F" w:rsidP="00BB404F">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6C6F15">
        <w:rPr>
          <w:rFonts w:ascii="American Typewriter" w:hAnsi="American Typewriter"/>
          <w:sz w:val="24"/>
          <w:szCs w:val="24"/>
        </w:rPr>
        <w:t xml:space="preserve">[a] </w:t>
      </w:r>
      <w:r w:rsidR="00492A51" w:rsidRPr="009A07C6">
        <w:rPr>
          <w:rFonts w:ascii="American Typewriter" w:hAnsi="American Typewriter"/>
          <w:sz w:val="24"/>
          <w:szCs w:val="24"/>
        </w:rPr>
        <w:t xml:space="preserve">L’eguaglianza di tutti i cittadini a prescindere da sesso, etnìa, credo religioso; la libertà di opinione; la libertà di associazione; la libertà di domicilio e di circolazione: sono questi i diritti che l’Italia garantisce di esercitare agli stranieri  che ne siano inibiti nel loro Paese, offrendo loro asilo, cioè accoglienza e autorizzazione a </w:t>
      </w:r>
      <w:r w:rsidR="000A65D6" w:rsidRPr="009A07C6">
        <w:rPr>
          <w:rFonts w:ascii="American Typewriter" w:hAnsi="American Typewriter"/>
          <w:sz w:val="24"/>
          <w:szCs w:val="24"/>
        </w:rPr>
        <w:t>vivere e lavorare nel nostro Paese</w:t>
      </w:r>
      <w:r w:rsidR="00492A51" w:rsidRPr="009A07C6">
        <w:rPr>
          <w:rFonts w:ascii="American Typewriter" w:hAnsi="American Typewriter"/>
          <w:sz w:val="24"/>
          <w:szCs w:val="24"/>
        </w:rPr>
        <w:t>.</w:t>
      </w:r>
      <w:r w:rsidR="000A65D6" w:rsidRPr="009A07C6">
        <w:rPr>
          <w:rFonts w:ascii="American Typewriter" w:hAnsi="American Typewriter"/>
          <w:sz w:val="24"/>
          <w:szCs w:val="24"/>
        </w:rPr>
        <w:t xml:space="preserve"> </w:t>
      </w:r>
      <w:r w:rsidR="006C6F15">
        <w:rPr>
          <w:rFonts w:ascii="American Typewriter" w:hAnsi="American Typewriter"/>
          <w:sz w:val="24"/>
          <w:szCs w:val="24"/>
        </w:rPr>
        <w:t xml:space="preserve">[b] </w:t>
      </w:r>
      <w:r w:rsidR="000A65D6" w:rsidRPr="009A07C6">
        <w:rPr>
          <w:rFonts w:ascii="American Typewriter" w:hAnsi="American Typewriter"/>
          <w:sz w:val="24"/>
          <w:szCs w:val="24"/>
        </w:rPr>
        <w:t xml:space="preserve">La riserva di Legge prevista da questo comma ha la funzione di garantire allo straniero richiedente asilo di non essere soggetto a semplici atti amministrativi (per es. disposizioni </w:t>
      </w:r>
      <w:r w:rsidR="00214F1A" w:rsidRPr="009A07C6">
        <w:rPr>
          <w:rFonts w:ascii="American Typewriter" w:hAnsi="American Typewriter"/>
          <w:sz w:val="24"/>
          <w:szCs w:val="24"/>
        </w:rPr>
        <w:t xml:space="preserve">ministeriali, o </w:t>
      </w:r>
      <w:r w:rsidR="000A65D6" w:rsidRPr="009A07C6">
        <w:rPr>
          <w:rFonts w:ascii="American Typewriter" w:hAnsi="American Typewriter"/>
          <w:sz w:val="24"/>
          <w:szCs w:val="24"/>
        </w:rPr>
        <w:t>delle amministrazioni locali etc.), ma s</w:t>
      </w:r>
      <w:r w:rsidR="00100EDE" w:rsidRPr="009A07C6">
        <w:rPr>
          <w:rFonts w:ascii="American Typewriter" w:hAnsi="American Typewriter"/>
          <w:sz w:val="24"/>
          <w:szCs w:val="24"/>
        </w:rPr>
        <w:t>olo ad apposite disposizioni, appunto, legislative (cioè stabilite a livello centrale dal Parlamento</w:t>
      </w:r>
      <w:r w:rsidR="00060AA8" w:rsidRPr="009A07C6">
        <w:rPr>
          <w:rFonts w:ascii="American Typewriter" w:hAnsi="American Typewriter"/>
          <w:sz w:val="24"/>
          <w:szCs w:val="24"/>
        </w:rPr>
        <w:t>).</w:t>
      </w:r>
    </w:p>
    <w:p w14:paraId="33B4BF8B" w14:textId="58A93CD0" w:rsidR="00BB404F" w:rsidRPr="009A07C6" w:rsidRDefault="008D529F" w:rsidP="00BB404F">
      <w:pPr>
        <w:spacing w:after="120"/>
        <w:ind w:left="567" w:right="2828" w:firstLine="284"/>
        <w:jc w:val="both"/>
        <w:rPr>
          <w:rFonts w:ascii="American Typewriter" w:hAnsi="American Typewriter"/>
          <w:sz w:val="28"/>
          <w:szCs w:val="28"/>
        </w:rPr>
      </w:pPr>
      <w:r>
        <w:rPr>
          <w:rFonts w:ascii="American Typewriter" w:hAnsi="American Typewriter"/>
          <w:i/>
          <w:sz w:val="24"/>
          <w:szCs w:val="24"/>
        </w:rPr>
        <w:t>Nota</w:t>
      </w:r>
      <w:r w:rsidR="00366631" w:rsidRPr="009A07C6">
        <w:rPr>
          <w:rFonts w:ascii="American Typewriter" w:hAnsi="American Typewriter"/>
          <w:i/>
          <w:sz w:val="24"/>
          <w:szCs w:val="24"/>
        </w:rPr>
        <w:t xml:space="preserve"> sul “diritto di asilo” — </w:t>
      </w:r>
      <w:r w:rsidR="001933B8" w:rsidRPr="009A07C6">
        <w:rPr>
          <w:rFonts w:ascii="American Typewriter" w:hAnsi="American Typewriter"/>
          <w:sz w:val="24"/>
          <w:szCs w:val="24"/>
        </w:rPr>
        <w:t>Il</w:t>
      </w:r>
      <w:r w:rsidR="00100EDE" w:rsidRPr="009A07C6">
        <w:rPr>
          <w:rFonts w:ascii="American Typewriter" w:hAnsi="American Typewriter"/>
          <w:sz w:val="24"/>
          <w:szCs w:val="24"/>
        </w:rPr>
        <w:t xml:space="preserve"> principio</w:t>
      </w:r>
      <w:r w:rsidR="001933B8" w:rsidRPr="009A07C6">
        <w:rPr>
          <w:rFonts w:ascii="American Typewriter" w:hAnsi="American Typewriter"/>
          <w:sz w:val="24"/>
          <w:szCs w:val="24"/>
        </w:rPr>
        <w:t xml:space="preserve"> del diritto di asilo, così come viene espresso in questo comma,</w:t>
      </w:r>
      <w:r w:rsidR="00366631" w:rsidRPr="009A07C6">
        <w:rPr>
          <w:rFonts w:ascii="American Typewriter" w:hAnsi="American Typewriter"/>
          <w:sz w:val="24"/>
          <w:szCs w:val="24"/>
        </w:rPr>
        <w:t xml:space="preserve"> risponde alla sensibilità dei padri costituenti </w:t>
      </w:r>
      <w:r w:rsidR="001933B8" w:rsidRPr="009A07C6">
        <w:rPr>
          <w:rFonts w:ascii="American Typewriter" w:hAnsi="American Typewriter"/>
          <w:sz w:val="24"/>
          <w:szCs w:val="24"/>
        </w:rPr>
        <w:t>all’èsito della seconda guerra mondiale e delle persecuzioni che portarono allo sterminio di sei milioni di ebrei</w:t>
      </w:r>
      <w:r w:rsidR="00366631" w:rsidRPr="009A07C6">
        <w:rPr>
          <w:rFonts w:ascii="American Typewriter" w:hAnsi="American Typewriter"/>
          <w:sz w:val="24"/>
          <w:szCs w:val="24"/>
        </w:rPr>
        <w:t xml:space="preserve"> e di centinaia di migliaia di nomadi, di omosessuali, di disabili, di dissidenti</w:t>
      </w:r>
      <w:r w:rsidR="001933B8" w:rsidRPr="009A07C6">
        <w:rPr>
          <w:rFonts w:ascii="American Typewriter" w:hAnsi="American Typewriter"/>
          <w:sz w:val="24"/>
          <w:szCs w:val="24"/>
        </w:rPr>
        <w:t xml:space="preserve"> in tutta </w:t>
      </w:r>
      <w:r w:rsidR="00060AA8" w:rsidRPr="009A07C6">
        <w:rPr>
          <w:rFonts w:ascii="American Typewriter" w:hAnsi="American Typewriter"/>
          <w:sz w:val="24"/>
          <w:szCs w:val="24"/>
        </w:rPr>
        <w:t>Europa a opera dei nazifascisti, a cui devono aggiungersi le centinaia di migliaia di vittime delle “purghe” politiche in Unione Sovietica. Nella realtà odierna,</w:t>
      </w:r>
      <w:r w:rsidR="001933B8" w:rsidRPr="009A07C6">
        <w:rPr>
          <w:rFonts w:ascii="American Typewriter" w:hAnsi="American Typewriter"/>
          <w:sz w:val="24"/>
          <w:szCs w:val="24"/>
        </w:rPr>
        <w:t xml:space="preserve"> le Leggi sull’accoglienza dei migrant</w:t>
      </w:r>
      <w:r>
        <w:rPr>
          <w:rFonts w:ascii="American Typewriter" w:hAnsi="American Typewriter"/>
          <w:sz w:val="24"/>
          <w:szCs w:val="24"/>
        </w:rPr>
        <w:t>i che intendano essere in armoni</w:t>
      </w:r>
      <w:r w:rsidR="001933B8" w:rsidRPr="009A07C6">
        <w:rPr>
          <w:rFonts w:ascii="American Typewriter" w:hAnsi="American Typewriter"/>
          <w:sz w:val="24"/>
          <w:szCs w:val="24"/>
        </w:rPr>
        <w:t xml:space="preserve">a con questa formulazione del principio, non potrebbero </w:t>
      </w:r>
      <w:r w:rsidR="00060AA8" w:rsidRPr="009A07C6">
        <w:rPr>
          <w:rFonts w:ascii="American Typewriter" w:hAnsi="American Typewriter"/>
          <w:sz w:val="24"/>
          <w:szCs w:val="24"/>
        </w:rPr>
        <w:t xml:space="preserve">ammettere il respingimento di nemmeno uno dei richiedenti asilo che dall’Africa e dall’Asia premono sul nostro Paese: ciò che oggi è motivo di acceso dibattito tra le forze politiche e nella società civile, stante l’impossibilità materiale per il nostro Paese di accogliere sul territorio nazionale milioni di disperati in fuga non solo dalla guerra e dalla fame, ma anche da </w:t>
      </w:r>
      <w:r w:rsidR="005B1FD9" w:rsidRPr="009A07C6">
        <w:rPr>
          <w:rFonts w:ascii="American Typewriter" w:hAnsi="American Typewriter"/>
          <w:sz w:val="24"/>
          <w:szCs w:val="24"/>
        </w:rPr>
        <w:t>assetti</w:t>
      </w:r>
      <w:r w:rsidR="00060AA8" w:rsidRPr="009A07C6">
        <w:rPr>
          <w:rFonts w:ascii="American Typewriter" w:hAnsi="American Typewriter"/>
          <w:sz w:val="24"/>
          <w:szCs w:val="24"/>
        </w:rPr>
        <w:t xml:space="preserve"> </w:t>
      </w:r>
      <w:r w:rsidR="005B1FD9" w:rsidRPr="009A07C6">
        <w:rPr>
          <w:rFonts w:ascii="American Typewriter" w:hAnsi="American Typewriter"/>
          <w:sz w:val="24"/>
          <w:szCs w:val="24"/>
        </w:rPr>
        <w:t>giuridici</w:t>
      </w:r>
      <w:r w:rsidR="00060AA8" w:rsidRPr="009A07C6">
        <w:rPr>
          <w:rFonts w:ascii="American Typewriter" w:hAnsi="American Typewriter"/>
          <w:sz w:val="24"/>
          <w:szCs w:val="24"/>
        </w:rPr>
        <w:t xml:space="preserve">, nei Paesi di origine, in cui i diritti garantiti dalla nostra Costituzione non sono nemmeno un miraggio all’orizzonte. </w:t>
      </w:r>
    </w:p>
    <w:p w14:paraId="34BE8D5E" w14:textId="3824F397" w:rsidR="00BB404F" w:rsidRPr="009A07C6" w:rsidRDefault="00BB404F" w:rsidP="005B1FD9">
      <w:pPr>
        <w:spacing w:after="120"/>
        <w:ind w:right="2261" w:firstLine="284"/>
        <w:jc w:val="both"/>
        <w:rPr>
          <w:rFonts w:ascii="American Typewriter" w:hAnsi="American Typewriter"/>
          <w:sz w:val="28"/>
          <w:szCs w:val="28"/>
        </w:rPr>
      </w:pPr>
      <w:r w:rsidRPr="009A07C6">
        <w:rPr>
          <w:rFonts w:ascii="American Typewriter" w:hAnsi="American Typewriter"/>
          <w:sz w:val="28"/>
          <w:szCs w:val="28"/>
        </w:rPr>
        <w:t xml:space="preserve"> [4] </w:t>
      </w:r>
      <w:r w:rsidR="00C0474D" w:rsidRPr="009A07C6">
        <w:rPr>
          <w:rFonts w:ascii="American Typewriter" w:hAnsi="American Typewriter"/>
          <w:sz w:val="28"/>
          <w:szCs w:val="28"/>
        </w:rPr>
        <w:t>Non è ammessa l’estradizione dello straniero per reati politici.</w:t>
      </w:r>
    </w:p>
    <w:p w14:paraId="15DED0CD" w14:textId="5674D50A" w:rsidR="005B1FD9" w:rsidRPr="009A07C6" w:rsidRDefault="00BB404F" w:rsidP="006C6F15">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6C6F15">
        <w:rPr>
          <w:rFonts w:ascii="American Typewriter" w:hAnsi="American Typewriter"/>
          <w:sz w:val="24"/>
          <w:szCs w:val="24"/>
        </w:rPr>
        <w:t xml:space="preserve">[a] </w:t>
      </w:r>
      <w:r w:rsidR="005B1FD9" w:rsidRPr="009A07C6">
        <w:rPr>
          <w:rFonts w:ascii="American Typewriter" w:hAnsi="American Typewriter"/>
          <w:sz w:val="24"/>
          <w:szCs w:val="24"/>
        </w:rPr>
        <w:t xml:space="preserve">I reati si definiscono “politici” quando siano commessi dallo straniero nel suo Paese in violazione di Leggi ingiuste perché illiberali e lesive dei diritti civili che la nostra Costituzione garantisce non solo ai cittadini italiani, ma anche, appunto, a quelli provenienti dall’estero: l’estradizione, cioè la restituzione forzata alla giurisdizione del Paese d’origine, è ammessa solo per </w:t>
      </w:r>
      <w:r w:rsidR="00366631" w:rsidRPr="009A07C6">
        <w:rPr>
          <w:rFonts w:ascii="American Typewriter" w:hAnsi="American Typewriter"/>
          <w:sz w:val="24"/>
          <w:szCs w:val="24"/>
        </w:rPr>
        <w:t xml:space="preserve">gravi </w:t>
      </w:r>
      <w:r w:rsidR="005B1FD9" w:rsidRPr="009A07C6">
        <w:rPr>
          <w:rFonts w:ascii="American Typewriter" w:hAnsi="American Typewriter"/>
          <w:sz w:val="24"/>
          <w:szCs w:val="24"/>
        </w:rPr>
        <w:t>reati comuni</w:t>
      </w:r>
      <w:r w:rsidR="00366631" w:rsidRPr="009A07C6">
        <w:rPr>
          <w:rFonts w:ascii="American Typewriter" w:hAnsi="American Typewriter"/>
          <w:sz w:val="24"/>
          <w:szCs w:val="24"/>
        </w:rPr>
        <w:t xml:space="preserve">, purché la legislazione del Paese di provenienza del reo non preveda la pena di morte come possibile èsito </w:t>
      </w:r>
      <w:r w:rsidR="00A04A0D" w:rsidRPr="009A07C6">
        <w:rPr>
          <w:rFonts w:ascii="American Typewriter" w:hAnsi="American Typewriter"/>
          <w:sz w:val="24"/>
          <w:szCs w:val="24"/>
        </w:rPr>
        <w:t>di una sua eventuale condanna</w:t>
      </w:r>
      <w:r w:rsidR="00366631" w:rsidRPr="009A07C6">
        <w:rPr>
          <w:rFonts w:ascii="American Typewriter" w:hAnsi="American Typewriter"/>
          <w:sz w:val="24"/>
          <w:szCs w:val="24"/>
        </w:rPr>
        <w:t xml:space="preserve"> penale</w:t>
      </w:r>
      <w:r w:rsidR="005B1FD9" w:rsidRPr="009A07C6">
        <w:rPr>
          <w:rFonts w:ascii="American Typewriter" w:hAnsi="American Typewriter"/>
          <w:sz w:val="24"/>
          <w:szCs w:val="24"/>
        </w:rPr>
        <w:t>.</w:t>
      </w:r>
      <w:r w:rsidR="006C6F15">
        <w:rPr>
          <w:rFonts w:ascii="American Typewriter" w:hAnsi="American Typewriter"/>
          <w:sz w:val="24"/>
          <w:szCs w:val="24"/>
        </w:rPr>
        <w:t xml:space="preserve"> [b] </w:t>
      </w:r>
      <w:r w:rsidR="005B1FD9" w:rsidRPr="009A07C6">
        <w:rPr>
          <w:rFonts w:ascii="American Typewriter" w:hAnsi="American Typewriter"/>
          <w:sz w:val="24"/>
          <w:szCs w:val="24"/>
        </w:rPr>
        <w:t>La Legge costituzionale n. 1 del 21 giugno 1967</w:t>
      </w:r>
      <w:r w:rsidR="00EE3735" w:rsidRPr="009A07C6">
        <w:rPr>
          <w:rFonts w:ascii="American Typewriter" w:hAnsi="American Typewriter"/>
          <w:sz w:val="24"/>
          <w:szCs w:val="24"/>
        </w:rPr>
        <w:t xml:space="preserve"> ha disposto che questo comma dell’articolo 10 e l’ultimo comma dell’articolo 26 (cfr. più avanti) non si applicano ai delitti di genocidio</w:t>
      </w:r>
      <w:r w:rsidR="00F53E10" w:rsidRPr="009A07C6">
        <w:rPr>
          <w:rFonts w:ascii="American Typewriter" w:hAnsi="American Typewriter"/>
          <w:sz w:val="24"/>
          <w:szCs w:val="24"/>
        </w:rPr>
        <w:t>,</w:t>
      </w:r>
      <w:r w:rsidR="00EE3735" w:rsidRPr="009A07C6">
        <w:rPr>
          <w:rFonts w:ascii="American Typewriter" w:hAnsi="American Typewriter"/>
          <w:sz w:val="24"/>
          <w:szCs w:val="24"/>
        </w:rPr>
        <w:t xml:space="preserve"> anche se commessi con motivazioni politiche.</w:t>
      </w:r>
    </w:p>
    <w:p w14:paraId="1ED3D4E9" w14:textId="77777777" w:rsidR="00BB404F" w:rsidRPr="009A07C6" w:rsidRDefault="00BB404F" w:rsidP="00C0474D">
      <w:pPr>
        <w:spacing w:after="120"/>
        <w:ind w:right="2267" w:firstLine="284"/>
        <w:jc w:val="both"/>
        <w:rPr>
          <w:rFonts w:ascii="American Typewriter" w:hAnsi="American Typewriter"/>
          <w:sz w:val="28"/>
          <w:szCs w:val="28"/>
        </w:rPr>
      </w:pPr>
    </w:p>
    <w:p w14:paraId="36757B22" w14:textId="77777777" w:rsidR="00C0474D" w:rsidRPr="009A07C6" w:rsidRDefault="00C0474D" w:rsidP="00937186">
      <w:pPr>
        <w:spacing w:after="120"/>
        <w:ind w:right="2267"/>
        <w:jc w:val="both"/>
        <w:rPr>
          <w:rFonts w:ascii="American Typewriter" w:hAnsi="American Typewriter"/>
          <w:b/>
          <w:sz w:val="28"/>
          <w:szCs w:val="28"/>
        </w:rPr>
      </w:pPr>
      <w:r w:rsidRPr="009A07C6">
        <w:rPr>
          <w:rFonts w:ascii="American Typewriter" w:hAnsi="American Typewriter"/>
          <w:b/>
          <w:sz w:val="28"/>
          <w:szCs w:val="28"/>
        </w:rPr>
        <w:t>Art. 11</w:t>
      </w:r>
    </w:p>
    <w:p w14:paraId="54018BF3" w14:textId="5B78CAAC"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L’Italia ripudia la guerra come strumento di offesa alla libertà degli altri popoli e come mezzo di risoluzione delle controversie internazionali; consente, in condizioni di parità con gli altri Stati, alle limitazioni di sovranità necessarie ad un ordinamento che assicuri la pace e la giustizia fra le Nazioni; promuove e favorisce le organizzazioni internazionali rivolte a tale scopo.</w:t>
      </w:r>
    </w:p>
    <w:p w14:paraId="3A7CEA73" w14:textId="7268A46A" w:rsidR="00937186" w:rsidRPr="009A07C6" w:rsidRDefault="00937186" w:rsidP="00937186">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3331B3">
        <w:rPr>
          <w:rFonts w:ascii="American Typewriter" w:hAnsi="American Typewriter"/>
          <w:sz w:val="24"/>
          <w:szCs w:val="24"/>
        </w:rPr>
        <w:t xml:space="preserve">[a] </w:t>
      </w:r>
      <w:r w:rsidRPr="009A07C6">
        <w:rPr>
          <w:rFonts w:ascii="American Typewriter" w:hAnsi="American Typewriter"/>
          <w:sz w:val="24"/>
          <w:szCs w:val="24"/>
        </w:rPr>
        <w:t>L’espressione “ripudia” merita alcune considerazioni esplicative. La Repubblica</w:t>
      </w:r>
      <w:r w:rsidR="00D365C3" w:rsidRPr="009A07C6">
        <w:rPr>
          <w:rFonts w:ascii="American Typewriter" w:hAnsi="American Typewriter"/>
          <w:sz w:val="24"/>
          <w:szCs w:val="24"/>
        </w:rPr>
        <w:t xml:space="preserve"> (in ciò rispondendo a una esplicita condizione posta dalle Nazioni Unite per l’adesione dei singoli Stati)</w:t>
      </w:r>
      <w:r w:rsidRPr="009A07C6">
        <w:rPr>
          <w:rFonts w:ascii="American Typewriter" w:hAnsi="American Typewriter"/>
          <w:sz w:val="24"/>
          <w:szCs w:val="24"/>
        </w:rPr>
        <w:t xml:space="preserve"> esprime </w:t>
      </w:r>
      <w:r w:rsidR="008C6F44" w:rsidRPr="009A07C6">
        <w:rPr>
          <w:rFonts w:ascii="American Typewriter" w:hAnsi="American Typewriter"/>
          <w:sz w:val="24"/>
          <w:szCs w:val="24"/>
        </w:rPr>
        <w:t xml:space="preserve">un </w:t>
      </w:r>
      <w:r w:rsidR="00732C3B" w:rsidRPr="009A07C6">
        <w:rPr>
          <w:rFonts w:ascii="American Typewriter" w:hAnsi="American Typewriter"/>
          <w:sz w:val="24"/>
          <w:szCs w:val="24"/>
        </w:rPr>
        <w:t xml:space="preserve">netto </w:t>
      </w:r>
      <w:r w:rsidR="008C6F44" w:rsidRPr="009A07C6">
        <w:rPr>
          <w:rFonts w:ascii="American Typewriter" w:hAnsi="American Typewriter"/>
          <w:sz w:val="24"/>
          <w:szCs w:val="24"/>
        </w:rPr>
        <w:t xml:space="preserve">rifiuto morale </w:t>
      </w:r>
      <w:r w:rsidR="00C527C3">
        <w:rPr>
          <w:rFonts w:ascii="American Typewriter" w:hAnsi="American Typewriter"/>
          <w:sz w:val="24"/>
          <w:szCs w:val="24"/>
        </w:rPr>
        <w:t>oltre che</w:t>
      </w:r>
      <w:r w:rsidR="008C6F44" w:rsidRPr="009A07C6">
        <w:rPr>
          <w:rFonts w:ascii="American Typewriter" w:hAnsi="American Typewriter"/>
          <w:sz w:val="24"/>
          <w:szCs w:val="24"/>
        </w:rPr>
        <w:t xml:space="preserve"> giuridico </w:t>
      </w:r>
      <w:r w:rsidRPr="009A07C6">
        <w:rPr>
          <w:rFonts w:ascii="American Typewriter" w:hAnsi="American Typewriter"/>
          <w:sz w:val="24"/>
          <w:szCs w:val="24"/>
        </w:rPr>
        <w:t xml:space="preserve">nei confronti della guerra come tentativo di alcuni Stati di prevalere su altri mediante l’uso </w:t>
      </w:r>
      <w:r w:rsidR="008C6F44" w:rsidRPr="009A07C6">
        <w:rPr>
          <w:rFonts w:ascii="American Typewriter" w:hAnsi="American Typewriter"/>
          <w:sz w:val="24"/>
          <w:szCs w:val="24"/>
        </w:rPr>
        <w:t xml:space="preserve">aggressivo </w:t>
      </w:r>
      <w:r w:rsidRPr="009A07C6">
        <w:rPr>
          <w:rFonts w:ascii="American Typewriter" w:hAnsi="American Typewriter"/>
          <w:sz w:val="24"/>
          <w:szCs w:val="24"/>
        </w:rPr>
        <w:t>della violenza</w:t>
      </w:r>
      <w:r w:rsidR="008C6F44" w:rsidRPr="009A07C6">
        <w:rPr>
          <w:rFonts w:ascii="American Typewriter" w:hAnsi="American Typewriter"/>
          <w:sz w:val="24"/>
          <w:szCs w:val="24"/>
        </w:rPr>
        <w:t>; non rinuncia però all’opzione militare difensiva, qualora un attacco armato dovesse minacciare l’esistenza e l’indipendenza della Repubblica stessa (e si veda a riguardo anche quanto previsto dall’art. 52).</w:t>
      </w:r>
      <w:r w:rsidR="00D365C3" w:rsidRPr="009A07C6">
        <w:rPr>
          <w:rFonts w:ascii="American Typewriter" w:hAnsi="American Typewriter"/>
          <w:sz w:val="24"/>
          <w:szCs w:val="24"/>
        </w:rPr>
        <w:t xml:space="preserve"> </w:t>
      </w:r>
      <w:r w:rsidR="003331B3">
        <w:rPr>
          <w:rFonts w:ascii="American Typewriter" w:hAnsi="American Typewriter"/>
          <w:sz w:val="24"/>
          <w:szCs w:val="24"/>
        </w:rPr>
        <w:t xml:space="preserve">[b] </w:t>
      </w:r>
      <w:r w:rsidR="00D365C3" w:rsidRPr="009A07C6">
        <w:rPr>
          <w:rFonts w:ascii="American Typewriter" w:hAnsi="American Typewriter"/>
          <w:sz w:val="24"/>
          <w:szCs w:val="24"/>
        </w:rPr>
        <w:t xml:space="preserve">Le limitazioni di sovranità indicate nell’articolo </w:t>
      </w:r>
      <w:r w:rsidR="003331B3">
        <w:rPr>
          <w:rFonts w:ascii="American Typewriter" w:hAnsi="American Typewriter"/>
          <w:sz w:val="24"/>
          <w:szCs w:val="24"/>
        </w:rPr>
        <w:t>sono legate</w:t>
      </w:r>
      <w:r w:rsidR="00D365C3" w:rsidRPr="009A07C6">
        <w:rPr>
          <w:rFonts w:ascii="American Typewriter" w:hAnsi="American Typewriter"/>
          <w:sz w:val="24"/>
          <w:szCs w:val="24"/>
        </w:rPr>
        <w:t xml:space="preserve"> alla volontà della Repubblica di partecipare alle organizzazioni internazionali che si propongono come fine la pacificazione fra gli Stati e la risoluzione negoziale dei conflitti, purché questo avvenga in condizioni di parità.</w:t>
      </w:r>
    </w:p>
    <w:p w14:paraId="5A62BB19" w14:textId="77777777" w:rsidR="00C0474D" w:rsidRPr="009A07C6" w:rsidRDefault="00C0474D" w:rsidP="00C0474D">
      <w:pPr>
        <w:spacing w:after="120"/>
        <w:ind w:right="2267" w:firstLine="284"/>
        <w:jc w:val="both"/>
        <w:rPr>
          <w:rFonts w:ascii="American Typewriter" w:hAnsi="American Typewriter"/>
          <w:sz w:val="28"/>
          <w:szCs w:val="28"/>
        </w:rPr>
      </w:pPr>
    </w:p>
    <w:p w14:paraId="18B09569" w14:textId="77777777" w:rsidR="00C0474D" w:rsidRPr="009A07C6" w:rsidRDefault="00C0474D" w:rsidP="008C0418">
      <w:pPr>
        <w:spacing w:after="120"/>
        <w:ind w:right="2267"/>
        <w:jc w:val="both"/>
        <w:rPr>
          <w:rFonts w:ascii="American Typewriter" w:hAnsi="American Typewriter"/>
          <w:b/>
          <w:sz w:val="28"/>
          <w:szCs w:val="28"/>
        </w:rPr>
      </w:pPr>
      <w:r w:rsidRPr="009A07C6">
        <w:rPr>
          <w:rFonts w:ascii="American Typewriter" w:hAnsi="American Typewriter"/>
          <w:b/>
          <w:sz w:val="28"/>
          <w:szCs w:val="28"/>
        </w:rPr>
        <w:t>Art. 12</w:t>
      </w:r>
    </w:p>
    <w:p w14:paraId="3DFDC247" w14:textId="77777777" w:rsidR="008C0418"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La bandiera della Repubblica è il tricolore italiano: verde, bianco e rosso, a tre bande verticali di eguali dimensioni.</w:t>
      </w:r>
    </w:p>
    <w:p w14:paraId="23445789" w14:textId="22D374D6" w:rsidR="00710C61" w:rsidRPr="009A07C6" w:rsidRDefault="008C0418" w:rsidP="008D529F">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 xml:space="preserve"> Osservazioni</w:t>
      </w:r>
      <w:r w:rsidRPr="009A07C6">
        <w:rPr>
          <w:rFonts w:ascii="American Typewriter" w:hAnsi="American Typewriter"/>
          <w:sz w:val="24"/>
          <w:szCs w:val="24"/>
        </w:rPr>
        <w:t xml:space="preserve"> — </w:t>
      </w:r>
      <w:r w:rsidR="00783032">
        <w:rPr>
          <w:rFonts w:ascii="American Typewriter" w:hAnsi="American Typewriter"/>
          <w:sz w:val="24"/>
          <w:szCs w:val="24"/>
        </w:rPr>
        <w:t>[a]</w:t>
      </w:r>
      <w:r w:rsidRPr="009A07C6">
        <w:rPr>
          <w:rFonts w:ascii="American Typewriter" w:hAnsi="American Typewriter"/>
          <w:sz w:val="24"/>
          <w:szCs w:val="24"/>
        </w:rPr>
        <w:t xml:space="preserve"> Il simbolo dell’unità </w:t>
      </w:r>
      <w:r w:rsidR="00E93539" w:rsidRPr="009A07C6">
        <w:rPr>
          <w:rFonts w:ascii="American Typewriter" w:hAnsi="American Typewriter"/>
          <w:sz w:val="24"/>
          <w:szCs w:val="24"/>
        </w:rPr>
        <w:t xml:space="preserve">del Paese </w:t>
      </w:r>
      <w:r w:rsidRPr="009A07C6">
        <w:rPr>
          <w:rFonts w:ascii="American Typewriter" w:hAnsi="American Typewriter"/>
          <w:sz w:val="24"/>
          <w:szCs w:val="24"/>
        </w:rPr>
        <w:t xml:space="preserve">è la bandiera, che per ogni Stato rappresenta </w:t>
      </w:r>
      <w:r w:rsidR="004D353E" w:rsidRPr="009A07C6">
        <w:rPr>
          <w:rFonts w:ascii="American Typewriter" w:hAnsi="American Typewriter"/>
          <w:sz w:val="24"/>
          <w:szCs w:val="24"/>
        </w:rPr>
        <w:t xml:space="preserve">in forma visuale i </w:t>
      </w:r>
      <w:r w:rsidRPr="009A07C6">
        <w:rPr>
          <w:rFonts w:ascii="American Typewriter" w:hAnsi="American Typewriter"/>
          <w:sz w:val="24"/>
          <w:szCs w:val="24"/>
        </w:rPr>
        <w:t xml:space="preserve">valori legati alla tradizione su cui si fonda la comunità </w:t>
      </w:r>
      <w:r w:rsidR="00E93539" w:rsidRPr="009A07C6">
        <w:rPr>
          <w:rFonts w:ascii="American Typewriter" w:hAnsi="American Typewriter"/>
          <w:sz w:val="24"/>
          <w:szCs w:val="24"/>
        </w:rPr>
        <w:t xml:space="preserve">nazionale. La storia della bandiera italiana è varia e complessa, avendo avuto diverse configurazioni in epoca pre-risorgimentale e risorgimentale (bande orizzontali, o anche i medesimi colori in tre quadrati inclusi uno nell’altro, come nel vessillo attuale </w:t>
      </w:r>
      <w:r w:rsidR="004D353E" w:rsidRPr="009A07C6">
        <w:rPr>
          <w:rFonts w:ascii="American Typewriter" w:hAnsi="American Typewriter"/>
          <w:sz w:val="24"/>
          <w:szCs w:val="24"/>
        </w:rPr>
        <w:t>del</w:t>
      </w:r>
      <w:r w:rsidR="00E93539" w:rsidRPr="009A07C6">
        <w:rPr>
          <w:rFonts w:ascii="American Typewriter" w:hAnsi="American Typewriter"/>
          <w:sz w:val="24"/>
          <w:szCs w:val="24"/>
        </w:rPr>
        <w:t xml:space="preserve"> Presidente della Repubblica); il tricolore che la Costituzione qui attribuisce alla Repubblica è </w:t>
      </w:r>
      <w:r w:rsidR="004D353E" w:rsidRPr="009A07C6">
        <w:rPr>
          <w:rFonts w:ascii="American Typewriter" w:hAnsi="American Typewriter"/>
          <w:sz w:val="24"/>
          <w:szCs w:val="24"/>
        </w:rPr>
        <w:t xml:space="preserve">ovviamente </w:t>
      </w:r>
      <w:r w:rsidR="00E93539" w:rsidRPr="009A07C6">
        <w:rPr>
          <w:rFonts w:ascii="American Typewriter" w:hAnsi="American Typewriter"/>
          <w:sz w:val="24"/>
          <w:szCs w:val="24"/>
        </w:rPr>
        <w:t>privo degli emblemi che in passato hanno fatto riferimento a esperienze locali transitorie, e di quello della Casa regnante</w:t>
      </w:r>
      <w:r w:rsidR="009F110C" w:rsidRPr="009A07C6">
        <w:rPr>
          <w:rFonts w:ascii="American Typewriter" w:hAnsi="American Typewriter"/>
          <w:sz w:val="24"/>
          <w:szCs w:val="24"/>
        </w:rPr>
        <w:t xml:space="preserve"> in epoca monarchica</w:t>
      </w:r>
      <w:r w:rsidR="00E93539" w:rsidRPr="009A07C6">
        <w:rPr>
          <w:rFonts w:ascii="American Typewriter" w:hAnsi="American Typewriter"/>
          <w:sz w:val="24"/>
          <w:szCs w:val="24"/>
        </w:rPr>
        <w:t>, i Savoia.</w:t>
      </w:r>
      <w:r w:rsidR="008D529F">
        <w:rPr>
          <w:rFonts w:ascii="American Typewriter" w:hAnsi="American Typewriter"/>
          <w:sz w:val="24"/>
          <w:szCs w:val="24"/>
        </w:rPr>
        <w:t xml:space="preserve"> </w:t>
      </w:r>
      <w:r w:rsidR="00783032">
        <w:rPr>
          <w:rFonts w:ascii="American Typewriter" w:hAnsi="American Typewriter"/>
          <w:sz w:val="24"/>
          <w:szCs w:val="24"/>
        </w:rPr>
        <w:t xml:space="preserve">[b] </w:t>
      </w:r>
      <w:r w:rsidR="00710C61" w:rsidRPr="009A07C6">
        <w:rPr>
          <w:rFonts w:ascii="American Typewriter" w:hAnsi="American Typewriter"/>
          <w:sz w:val="24"/>
          <w:szCs w:val="24"/>
        </w:rPr>
        <w:t xml:space="preserve">Quanto al significato </w:t>
      </w:r>
      <w:r w:rsidR="00732C3B" w:rsidRPr="009A07C6">
        <w:rPr>
          <w:rFonts w:ascii="American Typewriter" w:hAnsi="American Typewriter"/>
          <w:sz w:val="24"/>
          <w:szCs w:val="24"/>
        </w:rPr>
        <w:t xml:space="preserve">simbolico </w:t>
      </w:r>
      <w:r w:rsidR="00710C61" w:rsidRPr="009A07C6">
        <w:rPr>
          <w:rFonts w:ascii="American Typewriter" w:hAnsi="American Typewriter"/>
          <w:sz w:val="24"/>
          <w:szCs w:val="24"/>
        </w:rPr>
        <w:t xml:space="preserve">dei colori, </w:t>
      </w:r>
      <w:r w:rsidR="00BB4AC6">
        <w:rPr>
          <w:rFonts w:ascii="American Typewriter" w:hAnsi="American Typewriter"/>
          <w:sz w:val="24"/>
          <w:szCs w:val="24"/>
        </w:rPr>
        <w:t>citiamo a titolo di curiosità le parole con cui</w:t>
      </w:r>
      <w:r w:rsidR="00710C61" w:rsidRPr="009A07C6">
        <w:rPr>
          <w:rFonts w:ascii="American Typewriter" w:hAnsi="American Typewriter"/>
          <w:sz w:val="24"/>
          <w:szCs w:val="24"/>
        </w:rPr>
        <w:t xml:space="preserve"> si esprimeva Giosuè Carducci (primo italiano premio Nobel per la letteratura nel 1906): «Il bianco, la fede serena alle idee che fanno divina l’anima nella costanza dei savi; il verde, la perpetua rifioritura della speranza a frutto di bene della gioventù dei poeti; il rosso, la passione e il sangue dei martiri e degli eroi».</w:t>
      </w:r>
    </w:p>
    <w:p w14:paraId="5109EDED" w14:textId="77777777" w:rsidR="008C0418" w:rsidRPr="009A07C6" w:rsidRDefault="008C0418" w:rsidP="008C0418">
      <w:pPr>
        <w:spacing w:after="120"/>
        <w:ind w:left="567" w:right="2828" w:firstLine="284"/>
        <w:jc w:val="both"/>
        <w:rPr>
          <w:rFonts w:ascii="American Typewriter" w:hAnsi="American Typewriter"/>
          <w:sz w:val="28"/>
          <w:szCs w:val="28"/>
        </w:rPr>
      </w:pPr>
    </w:p>
    <w:p w14:paraId="24FCA7B6" w14:textId="44646B65" w:rsidR="00C0474D" w:rsidRPr="009A07C6" w:rsidRDefault="00C0474D" w:rsidP="00C4148C">
      <w:pPr>
        <w:spacing w:after="120"/>
        <w:ind w:right="2267"/>
        <w:jc w:val="center"/>
        <w:rPr>
          <w:rFonts w:ascii="American Typewriter" w:hAnsi="American Typewriter"/>
          <w:b/>
          <w:sz w:val="28"/>
          <w:szCs w:val="28"/>
        </w:rPr>
      </w:pPr>
      <w:r w:rsidRPr="009A07C6">
        <w:rPr>
          <w:rFonts w:ascii="American Typewriter" w:hAnsi="American Typewriter"/>
          <w:b/>
          <w:sz w:val="28"/>
          <w:szCs w:val="28"/>
        </w:rPr>
        <w:t>Parte I</w:t>
      </w:r>
    </w:p>
    <w:p w14:paraId="0BBAA8CB" w14:textId="77777777" w:rsidR="00C0474D" w:rsidRPr="009A07C6" w:rsidRDefault="00C0474D" w:rsidP="00C4148C">
      <w:pPr>
        <w:spacing w:after="120"/>
        <w:ind w:right="2267"/>
        <w:jc w:val="center"/>
        <w:rPr>
          <w:rFonts w:ascii="American Typewriter" w:hAnsi="American Typewriter"/>
          <w:b/>
          <w:sz w:val="28"/>
          <w:szCs w:val="28"/>
        </w:rPr>
      </w:pPr>
      <w:r w:rsidRPr="009A07C6">
        <w:rPr>
          <w:rFonts w:ascii="American Typewriter" w:hAnsi="American Typewriter"/>
          <w:b/>
          <w:sz w:val="28"/>
          <w:szCs w:val="28"/>
        </w:rPr>
        <w:t>DIRITTI E DOVERI DEI CITTADINI</w:t>
      </w:r>
    </w:p>
    <w:p w14:paraId="3358F2AA" w14:textId="77777777" w:rsidR="009F110C" w:rsidRPr="009A07C6" w:rsidRDefault="009F110C" w:rsidP="00C4148C">
      <w:pPr>
        <w:spacing w:after="120"/>
        <w:ind w:right="2267"/>
        <w:jc w:val="center"/>
        <w:rPr>
          <w:rFonts w:ascii="American Typewriter" w:hAnsi="American Typewriter"/>
          <w:b/>
          <w:sz w:val="24"/>
          <w:szCs w:val="24"/>
        </w:rPr>
      </w:pPr>
    </w:p>
    <w:p w14:paraId="7C354102" w14:textId="285DD8F5" w:rsidR="00C4148C" w:rsidRPr="009A07C6" w:rsidRDefault="009F110C" w:rsidP="00C4148C">
      <w:pPr>
        <w:spacing w:after="120"/>
        <w:ind w:right="2267"/>
        <w:jc w:val="center"/>
        <w:rPr>
          <w:rFonts w:ascii="American Typewriter" w:hAnsi="American Typewriter"/>
          <w:b/>
          <w:sz w:val="24"/>
          <w:szCs w:val="24"/>
        </w:rPr>
      </w:pPr>
      <w:r w:rsidRPr="009A07C6">
        <w:rPr>
          <w:rFonts w:ascii="American Typewriter" w:hAnsi="American Typewriter"/>
          <w:b/>
          <w:sz w:val="24"/>
          <w:szCs w:val="24"/>
        </w:rPr>
        <w:t>Titolo</w:t>
      </w:r>
      <w:r w:rsidR="00C4148C" w:rsidRPr="009A07C6">
        <w:rPr>
          <w:rFonts w:ascii="American Typewriter" w:hAnsi="American Typewriter"/>
          <w:b/>
          <w:sz w:val="24"/>
          <w:szCs w:val="24"/>
        </w:rPr>
        <w:t xml:space="preserve"> I</w:t>
      </w:r>
    </w:p>
    <w:p w14:paraId="220BEF8D" w14:textId="33A4C515" w:rsidR="00C4148C" w:rsidRPr="009A07C6" w:rsidRDefault="00C4148C" w:rsidP="00C4148C">
      <w:pPr>
        <w:spacing w:after="120"/>
        <w:ind w:right="2267"/>
        <w:jc w:val="center"/>
        <w:rPr>
          <w:rFonts w:ascii="American Typewriter" w:hAnsi="American Typewriter"/>
          <w:b/>
          <w:sz w:val="24"/>
          <w:szCs w:val="24"/>
        </w:rPr>
      </w:pPr>
      <w:r w:rsidRPr="009A07C6">
        <w:rPr>
          <w:rFonts w:ascii="American Typewriter" w:hAnsi="American Typewriter"/>
          <w:b/>
          <w:sz w:val="24"/>
          <w:szCs w:val="24"/>
        </w:rPr>
        <w:t>RAPPORTI CIVILI</w:t>
      </w:r>
    </w:p>
    <w:p w14:paraId="6362BDEC" w14:textId="77777777" w:rsidR="00C0474D" w:rsidRPr="009A07C6" w:rsidRDefault="00C0474D" w:rsidP="00C0474D">
      <w:pPr>
        <w:spacing w:after="120"/>
        <w:ind w:right="2267" w:firstLine="284"/>
        <w:jc w:val="both"/>
        <w:rPr>
          <w:rFonts w:ascii="American Typewriter" w:hAnsi="American Typewriter"/>
          <w:sz w:val="24"/>
          <w:szCs w:val="24"/>
        </w:rPr>
      </w:pPr>
    </w:p>
    <w:p w14:paraId="5E1CF374" w14:textId="320186D5" w:rsidR="00C0474D" w:rsidRPr="009A07C6" w:rsidRDefault="009F110C" w:rsidP="009F110C">
      <w:pPr>
        <w:spacing w:after="120"/>
        <w:ind w:right="2267"/>
        <w:jc w:val="both"/>
        <w:rPr>
          <w:rFonts w:ascii="American Typewriter" w:hAnsi="American Typewriter"/>
          <w:b/>
          <w:sz w:val="28"/>
          <w:szCs w:val="28"/>
        </w:rPr>
      </w:pPr>
      <w:r w:rsidRPr="009A07C6">
        <w:rPr>
          <w:rFonts w:ascii="American Typewriter" w:hAnsi="American Typewriter"/>
          <w:b/>
          <w:sz w:val="28"/>
          <w:szCs w:val="28"/>
        </w:rPr>
        <w:t>ART. 13</w:t>
      </w:r>
    </w:p>
    <w:p w14:paraId="33CF65C5" w14:textId="6AE143AC" w:rsidR="009F110C" w:rsidRPr="009A07C6" w:rsidRDefault="009F110C"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[1] </w:t>
      </w:r>
      <w:r w:rsidR="00C0474D" w:rsidRPr="009A07C6">
        <w:rPr>
          <w:rFonts w:ascii="American Typewriter" w:hAnsi="American Typewriter"/>
          <w:sz w:val="28"/>
          <w:szCs w:val="28"/>
        </w:rPr>
        <w:t>La libertà personale è inviolabile. Non è ammessa forma alcuna di detenzione, di ispezione o perquisizione personale, né qualsiasi altra restrizione della libertà personale,</w:t>
      </w:r>
      <w:r w:rsidRPr="009A07C6">
        <w:rPr>
          <w:rFonts w:ascii="American Typewriter" w:hAnsi="American Typewriter"/>
          <w:sz w:val="28"/>
          <w:szCs w:val="28"/>
        </w:rPr>
        <w:t xml:space="preserve"> se non per atto motivato dell’A</w:t>
      </w:r>
      <w:r w:rsidR="00C0474D" w:rsidRPr="009A07C6">
        <w:rPr>
          <w:rFonts w:ascii="American Typewriter" w:hAnsi="American Typewriter"/>
          <w:sz w:val="28"/>
          <w:szCs w:val="28"/>
        </w:rPr>
        <w:t>utorità giudiziaria e nei soli ca</w:t>
      </w:r>
      <w:r w:rsidRPr="009A07C6">
        <w:rPr>
          <w:rFonts w:ascii="American Typewriter" w:hAnsi="American Typewriter"/>
          <w:sz w:val="28"/>
          <w:szCs w:val="28"/>
        </w:rPr>
        <w:t>si e modi previsti dalla Legge.</w:t>
      </w:r>
    </w:p>
    <w:p w14:paraId="1F12D9F2" w14:textId="228E2082" w:rsidR="009F110C" w:rsidRPr="009A07C6" w:rsidRDefault="009F110C" w:rsidP="004D353E">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Osservazioni</w:t>
      </w:r>
      <w:r w:rsidRPr="009A07C6">
        <w:rPr>
          <w:rFonts w:ascii="American Typewriter" w:hAnsi="American Typewriter"/>
          <w:sz w:val="24"/>
          <w:szCs w:val="24"/>
        </w:rPr>
        <w:t xml:space="preserve"> —  </w:t>
      </w:r>
      <w:r w:rsidR="00783032">
        <w:rPr>
          <w:rFonts w:ascii="American Typewriter" w:hAnsi="American Typewriter"/>
          <w:sz w:val="24"/>
          <w:szCs w:val="24"/>
        </w:rPr>
        <w:t xml:space="preserve">[a] </w:t>
      </w:r>
      <w:r w:rsidR="004D353E" w:rsidRPr="009A07C6">
        <w:rPr>
          <w:rFonts w:ascii="American Typewriter" w:hAnsi="American Typewriter"/>
          <w:sz w:val="24"/>
          <w:szCs w:val="24"/>
        </w:rPr>
        <w:t xml:space="preserve">Nel lontano 1215 la </w:t>
      </w:r>
      <w:r w:rsidR="004D353E" w:rsidRPr="009A07C6">
        <w:rPr>
          <w:rFonts w:ascii="American Typewriter" w:hAnsi="American Typewriter"/>
          <w:i/>
          <w:sz w:val="24"/>
          <w:szCs w:val="24"/>
        </w:rPr>
        <w:t>Magna Charta</w:t>
      </w:r>
      <w:r w:rsidR="001C1F90" w:rsidRPr="009A07C6">
        <w:rPr>
          <w:rFonts w:ascii="American Typewriter" w:hAnsi="American Typewriter"/>
          <w:sz w:val="24"/>
          <w:szCs w:val="24"/>
        </w:rPr>
        <w:t>,</w:t>
      </w:r>
      <w:r w:rsidR="004D353E" w:rsidRPr="009A07C6">
        <w:rPr>
          <w:rFonts w:ascii="American Typewriter" w:hAnsi="American Typewriter"/>
          <w:sz w:val="24"/>
          <w:szCs w:val="24"/>
        </w:rPr>
        <w:t xml:space="preserve"> imposta dai baroni inglesi al re Giovanni Plantageneta, sanciva il diritto di ognuno di </w:t>
      </w:r>
      <w:r w:rsidR="001C1F90" w:rsidRPr="009A07C6">
        <w:rPr>
          <w:rFonts w:ascii="American Typewriter" w:hAnsi="American Typewriter"/>
          <w:sz w:val="24"/>
          <w:szCs w:val="24"/>
        </w:rPr>
        <w:t>“</w:t>
      </w:r>
      <w:r w:rsidR="004D353E" w:rsidRPr="009A07C6">
        <w:rPr>
          <w:rFonts w:ascii="American Typewriter" w:hAnsi="American Typewriter"/>
          <w:sz w:val="24"/>
          <w:szCs w:val="24"/>
        </w:rPr>
        <w:t>disporre del proprio corpo</w:t>
      </w:r>
      <w:r w:rsidR="001C1F90" w:rsidRPr="009A07C6">
        <w:rPr>
          <w:rFonts w:ascii="American Typewriter" w:hAnsi="American Typewriter"/>
          <w:sz w:val="24"/>
          <w:szCs w:val="24"/>
        </w:rPr>
        <w:t>”</w:t>
      </w:r>
      <w:r w:rsidR="004D353E" w:rsidRPr="009A07C6">
        <w:rPr>
          <w:rFonts w:ascii="American Typewriter" w:hAnsi="American Typewriter"/>
          <w:sz w:val="24"/>
          <w:szCs w:val="24"/>
        </w:rPr>
        <w:t>, cioè della propria libertà fisica: «No free man shall be taken, imprisoned [...] or in any way destroyed, except by the lawful judgement of his Equals, and by the Law of the Land»</w:t>
      </w:r>
      <w:r w:rsidR="001C1F90" w:rsidRPr="009A07C6">
        <w:rPr>
          <w:rFonts w:ascii="American Typewriter" w:hAnsi="American Typewriter"/>
          <w:sz w:val="24"/>
          <w:szCs w:val="24"/>
        </w:rPr>
        <w:t>. Nel nostro Paese, come in altri dell’Europa continentale, sarebbero occorsi altri 600 anni perché questo principio venisse accolto dalla giurisdizione. Sancìto dall’art</w:t>
      </w:r>
      <w:r w:rsidR="00FA7BD3" w:rsidRPr="009A07C6">
        <w:rPr>
          <w:rFonts w:ascii="American Typewriter" w:hAnsi="American Typewriter"/>
          <w:sz w:val="24"/>
          <w:szCs w:val="24"/>
        </w:rPr>
        <w:t>.</w:t>
      </w:r>
      <w:r w:rsidR="001C1F90" w:rsidRPr="009A07C6">
        <w:rPr>
          <w:rFonts w:ascii="American Typewriter" w:hAnsi="American Typewriter"/>
          <w:sz w:val="24"/>
          <w:szCs w:val="24"/>
        </w:rPr>
        <w:t xml:space="preserve"> 26 dello Statuto Albertino (la Costituzione del Regno di Sardegna concessa dal sovrano Carlo Alberto a seguito dei moti insurrezionali del 1848) il diritto del cittadino alla libertà personale, e alla restrizione di questa solo secondo regole stabilite dalla Legge</w:t>
      </w:r>
      <w:r w:rsidR="00FA7BD3" w:rsidRPr="009A07C6">
        <w:rPr>
          <w:rFonts w:ascii="American Typewriter" w:hAnsi="American Typewriter"/>
          <w:sz w:val="24"/>
          <w:szCs w:val="24"/>
        </w:rPr>
        <w:t xml:space="preserve"> (e non più dall’</w:t>
      </w:r>
      <w:r w:rsidR="001E5687" w:rsidRPr="009A07C6">
        <w:rPr>
          <w:rFonts w:ascii="American Typewriter" w:hAnsi="American Typewriter"/>
          <w:sz w:val="24"/>
          <w:szCs w:val="24"/>
        </w:rPr>
        <w:t>arbìtrio del sovrano o dei</w:t>
      </w:r>
      <w:r w:rsidR="00FA7BD3" w:rsidRPr="009A07C6">
        <w:rPr>
          <w:rFonts w:ascii="American Typewriter" w:hAnsi="American Typewriter"/>
          <w:sz w:val="24"/>
          <w:szCs w:val="24"/>
        </w:rPr>
        <w:t xml:space="preserve"> suoi rappresentanti)</w:t>
      </w:r>
      <w:r w:rsidR="001C1F90" w:rsidRPr="009A07C6">
        <w:rPr>
          <w:rFonts w:ascii="American Typewriter" w:hAnsi="American Typewriter"/>
          <w:sz w:val="24"/>
          <w:szCs w:val="24"/>
        </w:rPr>
        <w:t xml:space="preserve">, </w:t>
      </w:r>
      <w:r w:rsidR="00FA7BD3" w:rsidRPr="009A07C6">
        <w:rPr>
          <w:rFonts w:ascii="American Typewriter" w:hAnsi="American Typewriter"/>
          <w:sz w:val="24"/>
          <w:szCs w:val="24"/>
        </w:rPr>
        <w:t xml:space="preserve">poi </w:t>
      </w:r>
      <w:r w:rsidR="001C1F90" w:rsidRPr="009A07C6">
        <w:rPr>
          <w:rFonts w:ascii="American Typewriter" w:hAnsi="American Typewriter"/>
          <w:sz w:val="24"/>
          <w:szCs w:val="24"/>
        </w:rPr>
        <w:t>abolito di fatto dal regime fascista,</w:t>
      </w:r>
      <w:r w:rsidR="00FA7BD3" w:rsidRPr="009A07C6">
        <w:rPr>
          <w:rFonts w:ascii="American Typewriter" w:hAnsi="American Typewriter"/>
          <w:sz w:val="24"/>
          <w:szCs w:val="24"/>
        </w:rPr>
        <w:t xml:space="preserve"> </w:t>
      </w:r>
      <w:r w:rsidR="001C1F90" w:rsidRPr="009A07C6">
        <w:rPr>
          <w:rFonts w:ascii="American Typewriter" w:hAnsi="American Typewriter"/>
          <w:sz w:val="24"/>
          <w:szCs w:val="24"/>
        </w:rPr>
        <w:t xml:space="preserve">viene </w:t>
      </w:r>
      <w:r w:rsidR="00FA7BD3" w:rsidRPr="009A07C6">
        <w:rPr>
          <w:rFonts w:ascii="American Typewriter" w:hAnsi="American Typewriter"/>
          <w:sz w:val="24"/>
          <w:szCs w:val="24"/>
        </w:rPr>
        <w:t xml:space="preserve">ripristinato e </w:t>
      </w:r>
      <w:r w:rsidR="001C1F90" w:rsidRPr="009A07C6">
        <w:rPr>
          <w:rFonts w:ascii="American Typewriter" w:hAnsi="American Typewriter"/>
          <w:sz w:val="24"/>
          <w:szCs w:val="24"/>
        </w:rPr>
        <w:t>ripreso anche dagli articoli 24 e 25 (cfr. più avanti) della Costituzione.</w:t>
      </w:r>
      <w:r w:rsidR="000646F0" w:rsidRPr="009A07C6">
        <w:rPr>
          <w:rFonts w:ascii="American Typewriter" w:hAnsi="American Typewriter"/>
          <w:sz w:val="24"/>
          <w:szCs w:val="24"/>
        </w:rPr>
        <w:t xml:space="preserve"> </w:t>
      </w:r>
      <w:r w:rsidR="00783032">
        <w:rPr>
          <w:rFonts w:ascii="American Typewriter" w:hAnsi="American Typewriter"/>
          <w:sz w:val="24"/>
          <w:szCs w:val="24"/>
        </w:rPr>
        <w:t xml:space="preserve">[b] </w:t>
      </w:r>
      <w:r w:rsidR="000646F0" w:rsidRPr="009A07C6">
        <w:rPr>
          <w:rFonts w:ascii="American Typewriter" w:hAnsi="American Typewriter"/>
          <w:sz w:val="24"/>
          <w:szCs w:val="24"/>
        </w:rPr>
        <w:t>Si noti come il principio qui stabilito non riguardi solo la libertà personale in senso fisico, ma anche quella relativa alla propria dignità</w:t>
      </w:r>
      <w:r w:rsidR="00622005">
        <w:rPr>
          <w:rFonts w:ascii="American Typewriter" w:hAnsi="American Typewriter"/>
          <w:sz w:val="24"/>
          <w:szCs w:val="24"/>
        </w:rPr>
        <w:t xml:space="preserve"> — della quale si è detto sopra —</w:t>
      </w:r>
      <w:r w:rsidR="000646F0" w:rsidRPr="009A07C6">
        <w:rPr>
          <w:rFonts w:ascii="American Typewriter" w:hAnsi="American Typewriter"/>
          <w:sz w:val="24"/>
          <w:szCs w:val="24"/>
        </w:rPr>
        <w:t xml:space="preserve"> e alla propria riservatezza.</w:t>
      </w:r>
    </w:p>
    <w:p w14:paraId="26050AC6" w14:textId="673162A2" w:rsidR="009F110C" w:rsidRPr="009A07C6" w:rsidRDefault="009F110C" w:rsidP="009F110C">
      <w:pPr>
        <w:spacing w:after="120"/>
        <w:ind w:right="2261" w:firstLine="284"/>
        <w:jc w:val="both"/>
        <w:rPr>
          <w:rFonts w:ascii="American Typewriter" w:hAnsi="American Typewriter"/>
          <w:sz w:val="28"/>
          <w:szCs w:val="28"/>
        </w:rPr>
      </w:pPr>
      <w:r w:rsidRPr="009A07C6">
        <w:rPr>
          <w:rFonts w:ascii="American Typewriter" w:hAnsi="American Typewriter"/>
          <w:sz w:val="28"/>
          <w:szCs w:val="28"/>
        </w:rPr>
        <w:t xml:space="preserve"> [2] </w:t>
      </w:r>
      <w:r w:rsidR="00C0474D" w:rsidRPr="009A07C6">
        <w:rPr>
          <w:rFonts w:ascii="American Typewriter" w:hAnsi="American Typewriter"/>
          <w:sz w:val="28"/>
          <w:szCs w:val="28"/>
        </w:rPr>
        <w:t>In casi eccezionali di necessità e urgenza,</w:t>
      </w:r>
      <w:r w:rsidR="00AC767E" w:rsidRPr="009A07C6">
        <w:rPr>
          <w:rFonts w:ascii="American Typewriter" w:hAnsi="American Typewriter"/>
          <w:sz w:val="28"/>
          <w:szCs w:val="28"/>
        </w:rPr>
        <w:t xml:space="preserve"> indicati tassativamente dalla Legge, l’A</w:t>
      </w:r>
      <w:r w:rsidR="00C0474D" w:rsidRPr="009A07C6">
        <w:rPr>
          <w:rFonts w:ascii="American Typewriter" w:hAnsi="American Typewriter"/>
          <w:sz w:val="28"/>
          <w:szCs w:val="28"/>
        </w:rPr>
        <w:t>utorità di pubblica sicurezza può adottare provvedimenti provvisori, che devono essere comunicati entro quarantott</w:t>
      </w:r>
      <w:r w:rsidR="00AC767E" w:rsidRPr="009A07C6">
        <w:rPr>
          <w:rFonts w:ascii="American Typewriter" w:hAnsi="American Typewriter"/>
          <w:sz w:val="28"/>
          <w:szCs w:val="28"/>
        </w:rPr>
        <w:t>o ore all’A</w:t>
      </w:r>
      <w:r w:rsidR="00C0474D" w:rsidRPr="009A07C6">
        <w:rPr>
          <w:rFonts w:ascii="American Typewriter" w:hAnsi="American Typewriter"/>
          <w:sz w:val="28"/>
          <w:szCs w:val="28"/>
        </w:rPr>
        <w:t>utorità giudiziaria e, se questa non li convalida nelle successive quarantotto ore, si intendono revocati e</w:t>
      </w:r>
      <w:r w:rsidRPr="009A07C6">
        <w:rPr>
          <w:rFonts w:ascii="American Typewriter" w:hAnsi="American Typewriter"/>
          <w:sz w:val="28"/>
          <w:szCs w:val="28"/>
        </w:rPr>
        <w:t xml:space="preserve"> restano privi di ogni effetto.</w:t>
      </w:r>
    </w:p>
    <w:p w14:paraId="3FBF3946" w14:textId="508B7551" w:rsidR="009F110C" w:rsidRPr="009A07C6" w:rsidRDefault="009F110C" w:rsidP="009F110C">
      <w:pPr>
        <w:spacing w:after="120"/>
        <w:ind w:left="567" w:right="2828" w:firstLine="284"/>
        <w:jc w:val="both"/>
        <w:rPr>
          <w:rFonts w:ascii="American Typewriter" w:hAnsi="American Typewriter"/>
          <w:sz w:val="24"/>
          <w:szCs w:val="24"/>
        </w:rPr>
      </w:pPr>
      <w:r w:rsidRPr="009A07C6">
        <w:rPr>
          <w:rFonts w:ascii="American Typewriter" w:hAnsi="American Typewriter"/>
          <w:i/>
          <w:sz w:val="24"/>
          <w:szCs w:val="24"/>
        </w:rPr>
        <w:t xml:space="preserve"> Osservazioni</w:t>
      </w:r>
      <w:r w:rsidRPr="009A07C6">
        <w:rPr>
          <w:rFonts w:ascii="American Typewriter" w:hAnsi="American Typewriter"/>
          <w:sz w:val="24"/>
          <w:szCs w:val="24"/>
        </w:rPr>
        <w:t xml:space="preserve"> —  </w:t>
      </w:r>
      <w:r w:rsidR="00C03134" w:rsidRPr="009A07C6">
        <w:rPr>
          <w:rFonts w:ascii="American Typewriter" w:hAnsi="American Typewriter"/>
          <w:sz w:val="24"/>
          <w:szCs w:val="24"/>
        </w:rPr>
        <w:t>Si prende atto qui che, nella vita sociale quotidiana, possono verificarsi circostanze in cui all’Autorità di pubblica sicurezza deve concedersi la possibilità di intervenire restrittivamente sulla liberà dei cittadini, se indiziati di reato, in deroga alle disposizioni ordinarie (tipicamente ma non solo attraverso il “fermo” di polizia</w:t>
      </w:r>
      <w:r w:rsidR="00F74283" w:rsidRPr="009A07C6">
        <w:rPr>
          <w:rFonts w:ascii="American Typewriter" w:hAnsi="American Typewriter"/>
          <w:sz w:val="24"/>
          <w:szCs w:val="24"/>
        </w:rPr>
        <w:t>)</w:t>
      </w:r>
      <w:r w:rsidR="00C03134" w:rsidRPr="009A07C6">
        <w:rPr>
          <w:rFonts w:ascii="American Typewriter" w:hAnsi="American Typewriter"/>
          <w:sz w:val="24"/>
          <w:szCs w:val="24"/>
        </w:rPr>
        <w:t xml:space="preserve">, </w:t>
      </w:r>
      <w:r w:rsidR="00F74283" w:rsidRPr="009A07C6">
        <w:rPr>
          <w:rFonts w:ascii="American Typewriter" w:hAnsi="American Typewriter"/>
          <w:sz w:val="24"/>
          <w:szCs w:val="24"/>
        </w:rPr>
        <w:t xml:space="preserve">con atti </w:t>
      </w:r>
      <w:r w:rsidR="00C03134" w:rsidRPr="009A07C6">
        <w:rPr>
          <w:rFonts w:ascii="American Typewriter" w:hAnsi="American Typewriter"/>
          <w:sz w:val="24"/>
          <w:szCs w:val="24"/>
        </w:rPr>
        <w:t xml:space="preserve">la cui validità viene però limitata </w:t>
      </w:r>
      <w:r w:rsidR="00732C3B" w:rsidRPr="009A07C6">
        <w:rPr>
          <w:rFonts w:ascii="American Typewriter" w:hAnsi="American Typewriter"/>
          <w:sz w:val="24"/>
          <w:szCs w:val="24"/>
        </w:rPr>
        <w:t>a</w:t>
      </w:r>
      <w:r w:rsidR="00C03134" w:rsidRPr="009A07C6">
        <w:rPr>
          <w:rFonts w:ascii="American Typewriter" w:hAnsi="American Typewriter"/>
          <w:sz w:val="24"/>
          <w:szCs w:val="24"/>
        </w:rPr>
        <w:t xml:space="preserve"> un arco temporale di 48 ore, entro </w:t>
      </w:r>
      <w:r w:rsidR="00F74283" w:rsidRPr="009A07C6">
        <w:rPr>
          <w:rFonts w:ascii="American Typewriter" w:hAnsi="American Typewriter"/>
          <w:sz w:val="24"/>
          <w:szCs w:val="24"/>
        </w:rPr>
        <w:t>cu</w:t>
      </w:r>
      <w:r w:rsidR="00C03134" w:rsidRPr="009A07C6">
        <w:rPr>
          <w:rFonts w:ascii="American Typewriter" w:hAnsi="American Typewriter"/>
          <w:sz w:val="24"/>
          <w:szCs w:val="24"/>
        </w:rPr>
        <w:t>i la Magistratura deve stabilire se sussistono i motivi per una convalida</w:t>
      </w:r>
      <w:r w:rsidR="00F74283" w:rsidRPr="009A07C6">
        <w:rPr>
          <w:rFonts w:ascii="American Typewriter" w:hAnsi="American Typewriter"/>
          <w:sz w:val="24"/>
          <w:szCs w:val="24"/>
        </w:rPr>
        <w:t>. La discrezionalità dell’ Autorità di pubblica sicurezza è quindi ammessa ma limitata, in casi in cui siano dimostrabili condizioni di necessità e urgenza (per es. possibile fuga dell’indiziato, o inquinamento del</w:t>
      </w:r>
      <w:r w:rsidR="00732C3B" w:rsidRPr="009A07C6">
        <w:rPr>
          <w:rFonts w:ascii="American Typewriter" w:hAnsi="American Typewriter"/>
          <w:sz w:val="24"/>
          <w:szCs w:val="24"/>
        </w:rPr>
        <w:t>le prove del reato su cui si indag</w:t>
      </w:r>
      <w:r w:rsidR="00F74283" w:rsidRPr="009A07C6">
        <w:rPr>
          <w:rFonts w:ascii="American Typewriter" w:hAnsi="American Typewriter"/>
          <w:sz w:val="24"/>
          <w:szCs w:val="24"/>
        </w:rPr>
        <w:t>a), a sole 48 ore.</w:t>
      </w:r>
    </w:p>
    <w:p w14:paraId="7193EE9D" w14:textId="50F242A6" w:rsidR="009F110C" w:rsidRPr="009A07C6" w:rsidRDefault="009F110C"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[3] </w:t>
      </w:r>
      <w:r w:rsidR="00C0474D" w:rsidRPr="009A07C6">
        <w:rPr>
          <w:rFonts w:ascii="American Typewriter" w:hAnsi="American Typewriter"/>
          <w:sz w:val="28"/>
          <w:szCs w:val="28"/>
        </w:rPr>
        <w:t>È punita ogni violenza fisica e morale sulle persone comunque sotto</w:t>
      </w:r>
      <w:r w:rsidRPr="009A07C6">
        <w:rPr>
          <w:rFonts w:ascii="American Typewriter" w:hAnsi="American Typewriter"/>
          <w:sz w:val="28"/>
          <w:szCs w:val="28"/>
        </w:rPr>
        <w:t>poste a restrizioni di libertà.</w:t>
      </w:r>
    </w:p>
    <w:p w14:paraId="5DD920C5" w14:textId="1D7D91AC" w:rsidR="00BE19BE" w:rsidRPr="00BE19BE" w:rsidRDefault="009F110C" w:rsidP="00BE19BE">
      <w:pPr>
        <w:pStyle w:val="comma"/>
        <w:ind w:left="567" w:right="2828"/>
        <w:jc w:val="both"/>
        <w:rPr>
          <w:rFonts w:ascii="American Typewriter" w:hAnsi="American Typewriter" w:cs="Times New Roman"/>
          <w:sz w:val="24"/>
          <w:szCs w:val="24"/>
        </w:rPr>
      </w:pPr>
      <w:r w:rsidRPr="008D529F">
        <w:rPr>
          <w:rFonts w:ascii="American Typewriter" w:hAnsi="American Typewriter"/>
          <w:i/>
          <w:sz w:val="24"/>
          <w:szCs w:val="24"/>
        </w:rPr>
        <w:t>Osservazioni</w:t>
      </w:r>
      <w:r w:rsidR="008D529F">
        <w:rPr>
          <w:rFonts w:ascii="American Typewriter" w:hAnsi="American Typewriter"/>
          <w:sz w:val="24"/>
          <w:szCs w:val="24"/>
        </w:rPr>
        <w:t xml:space="preserve"> — </w:t>
      </w:r>
      <w:r w:rsidR="00783032">
        <w:rPr>
          <w:rFonts w:ascii="American Typewriter" w:hAnsi="American Typewriter"/>
          <w:sz w:val="24"/>
          <w:szCs w:val="24"/>
        </w:rPr>
        <w:t xml:space="preserve">[a] </w:t>
      </w:r>
      <w:r w:rsidR="008D529F">
        <w:rPr>
          <w:rFonts w:ascii="American Typewriter" w:hAnsi="American Typewriter"/>
          <w:sz w:val="24"/>
          <w:szCs w:val="24"/>
        </w:rPr>
        <w:t xml:space="preserve">Durante il regime fascista </w:t>
      </w:r>
      <w:r w:rsidR="00F63FD5">
        <w:rPr>
          <w:rFonts w:ascii="American Typewriter" w:hAnsi="American Typewriter"/>
          <w:sz w:val="24"/>
          <w:szCs w:val="24"/>
        </w:rPr>
        <w:t>singoli individui e intere</w:t>
      </w:r>
      <w:r w:rsidR="008D529F">
        <w:rPr>
          <w:rFonts w:ascii="American Typewriter" w:hAnsi="American Typewriter"/>
          <w:sz w:val="24"/>
          <w:szCs w:val="24"/>
        </w:rPr>
        <w:t xml:space="preserve"> categorie di cittadini erano state sottoposte a vessazioni sia fisiche che morali a opera </w:t>
      </w:r>
      <w:r w:rsidR="00F63FD5">
        <w:rPr>
          <w:rFonts w:ascii="American Typewriter" w:hAnsi="American Typewriter"/>
          <w:sz w:val="24"/>
          <w:szCs w:val="24"/>
        </w:rPr>
        <w:t>tanto</w:t>
      </w:r>
      <w:r w:rsidR="008D529F">
        <w:rPr>
          <w:rFonts w:ascii="American Typewriter" w:hAnsi="American Typewriter"/>
          <w:sz w:val="24"/>
          <w:szCs w:val="24"/>
        </w:rPr>
        <w:t xml:space="preserve"> delle Autorità istituite che di organizzazioni </w:t>
      </w:r>
      <w:r w:rsidR="00F63FD5">
        <w:rPr>
          <w:rFonts w:ascii="American Typewriter" w:hAnsi="American Typewriter"/>
          <w:sz w:val="24"/>
          <w:szCs w:val="24"/>
        </w:rPr>
        <w:t>p</w:t>
      </w:r>
      <w:r w:rsidR="00F63FD5">
        <w:rPr>
          <w:rFonts w:ascii="American Typewriter" w:hAnsi="American Typewriter"/>
          <w:sz w:val="24"/>
          <w:szCs w:val="24"/>
        </w:rPr>
        <w:t>a</w:t>
      </w:r>
      <w:r w:rsidR="00F63FD5">
        <w:rPr>
          <w:rFonts w:ascii="American Typewriter" w:hAnsi="American Typewriter"/>
          <w:sz w:val="24"/>
          <w:szCs w:val="24"/>
        </w:rPr>
        <w:t>ra</w:t>
      </w:r>
      <w:r w:rsidR="00BE19BE">
        <w:rPr>
          <w:rFonts w:ascii="American Typewriter" w:hAnsi="American Typewriter"/>
          <w:sz w:val="24"/>
          <w:szCs w:val="24"/>
        </w:rPr>
        <w:t>llel</w:t>
      </w:r>
      <w:r w:rsidR="00F63FD5">
        <w:rPr>
          <w:rFonts w:ascii="American Typewriter" w:hAnsi="American Typewriter"/>
          <w:sz w:val="24"/>
          <w:szCs w:val="24"/>
        </w:rPr>
        <w:t>e</w:t>
      </w:r>
      <w:r w:rsidR="008D529F">
        <w:rPr>
          <w:rFonts w:ascii="American Typewriter" w:hAnsi="American Typewriter"/>
          <w:sz w:val="24"/>
          <w:szCs w:val="24"/>
        </w:rPr>
        <w:t xml:space="preserve"> come la </w:t>
      </w:r>
      <w:r w:rsidR="00F63FD5">
        <w:rPr>
          <w:rFonts w:ascii="American Typewriter" w:hAnsi="American Typewriter"/>
          <w:sz w:val="24"/>
          <w:szCs w:val="24"/>
        </w:rPr>
        <w:t>MVSN (</w:t>
      </w:r>
      <w:r w:rsidR="008D529F">
        <w:rPr>
          <w:rFonts w:ascii="American Typewriter" w:hAnsi="American Typewriter"/>
          <w:sz w:val="24"/>
          <w:szCs w:val="24"/>
        </w:rPr>
        <w:t xml:space="preserve">Milizia Volontaria </w:t>
      </w:r>
      <w:r w:rsidR="00F63FD5">
        <w:rPr>
          <w:rFonts w:ascii="American Typewriter" w:hAnsi="American Typewriter"/>
          <w:sz w:val="24"/>
          <w:szCs w:val="24"/>
        </w:rPr>
        <w:t xml:space="preserve">per la </w:t>
      </w:r>
      <w:r w:rsidR="008D529F">
        <w:rPr>
          <w:rFonts w:ascii="American Typewriter" w:hAnsi="American Typewriter"/>
          <w:sz w:val="24"/>
          <w:szCs w:val="24"/>
        </w:rPr>
        <w:t>Sic</w:t>
      </w:r>
      <w:r w:rsidR="008D529F">
        <w:rPr>
          <w:rFonts w:ascii="American Typewriter" w:hAnsi="American Typewriter"/>
          <w:sz w:val="24"/>
          <w:szCs w:val="24"/>
        </w:rPr>
        <w:t>u</w:t>
      </w:r>
      <w:r w:rsidR="008D529F">
        <w:rPr>
          <w:rFonts w:ascii="American Typewriter" w:hAnsi="American Typewriter"/>
          <w:sz w:val="24"/>
          <w:szCs w:val="24"/>
        </w:rPr>
        <w:t>rezza Nazionale</w:t>
      </w:r>
      <w:r w:rsidR="00F63FD5">
        <w:rPr>
          <w:rFonts w:ascii="American Typewriter" w:hAnsi="American Typewriter"/>
          <w:sz w:val="24"/>
          <w:szCs w:val="24"/>
        </w:rPr>
        <w:t>), o l’OVRA (Opera Volontaria per la Repressione dell’Antifascismo). L’Assemblea Cost</w:t>
      </w:r>
      <w:r w:rsidR="00F63FD5">
        <w:rPr>
          <w:rFonts w:ascii="American Typewriter" w:hAnsi="American Typewriter"/>
          <w:sz w:val="24"/>
          <w:szCs w:val="24"/>
        </w:rPr>
        <w:t>i</w:t>
      </w:r>
      <w:r w:rsidR="00F63FD5">
        <w:rPr>
          <w:rFonts w:ascii="American Typewriter" w:hAnsi="American Typewriter"/>
          <w:sz w:val="24"/>
          <w:szCs w:val="24"/>
        </w:rPr>
        <w:t>tuente intese sottolineare il carattere illecito di ogni trattamento violento, anche di natura psicologica, su</w:t>
      </w:r>
      <w:r w:rsidR="00F63FD5">
        <w:rPr>
          <w:rFonts w:ascii="American Typewriter" w:hAnsi="American Typewriter"/>
          <w:sz w:val="24"/>
          <w:szCs w:val="24"/>
        </w:rPr>
        <w:t>l</w:t>
      </w:r>
      <w:r w:rsidR="00F63FD5">
        <w:rPr>
          <w:rFonts w:ascii="American Typewriter" w:hAnsi="American Typewriter"/>
          <w:sz w:val="24"/>
          <w:szCs w:val="24"/>
        </w:rPr>
        <w:t>le persone sottoposte alla custodia dell’Autorità giud</w:t>
      </w:r>
      <w:r w:rsidR="00F63FD5">
        <w:rPr>
          <w:rFonts w:ascii="American Typewriter" w:hAnsi="American Typewriter"/>
          <w:sz w:val="24"/>
          <w:szCs w:val="24"/>
        </w:rPr>
        <w:t>i</w:t>
      </w:r>
      <w:r w:rsidR="00F63FD5">
        <w:rPr>
          <w:rFonts w:ascii="American Typewriter" w:hAnsi="American Typewriter"/>
          <w:sz w:val="24"/>
          <w:szCs w:val="24"/>
        </w:rPr>
        <w:t>ziaria e dei corpi armati che</w:t>
      </w:r>
      <w:r w:rsidR="00783032">
        <w:rPr>
          <w:rFonts w:ascii="American Typewriter" w:hAnsi="American Typewriter"/>
          <w:sz w:val="24"/>
          <w:szCs w:val="24"/>
        </w:rPr>
        <w:t xml:space="preserve"> a essa rispondono. [b] S</w:t>
      </w:r>
      <w:r w:rsidR="00783032">
        <w:rPr>
          <w:rFonts w:ascii="American Typewriter" w:hAnsi="American Typewriter"/>
          <w:sz w:val="24"/>
          <w:szCs w:val="24"/>
        </w:rPr>
        <w:t>o</w:t>
      </w:r>
      <w:r w:rsidR="00783032">
        <w:rPr>
          <w:rFonts w:ascii="American Typewriter" w:hAnsi="American Typewriter"/>
          <w:sz w:val="24"/>
          <w:szCs w:val="24"/>
        </w:rPr>
        <w:t>lo nel 201</w:t>
      </w:r>
      <w:r w:rsidR="00F63FD5">
        <w:rPr>
          <w:rFonts w:ascii="American Typewriter" w:hAnsi="American Typewriter"/>
          <w:sz w:val="24"/>
          <w:szCs w:val="24"/>
        </w:rPr>
        <w:t xml:space="preserve">7, con la Legge n. 110, il Parlamento ha dato piena attuazione a questo principio costituzionale, istituendo il reato di tortura così come </w:t>
      </w:r>
      <w:r w:rsidR="009C2905">
        <w:rPr>
          <w:rFonts w:ascii="American Typewriter" w:hAnsi="American Typewriter"/>
          <w:sz w:val="24"/>
          <w:szCs w:val="24"/>
        </w:rPr>
        <w:t xml:space="preserve">previsto dalla “Convenzione </w:t>
      </w:r>
      <w:r w:rsidR="009C2905" w:rsidRPr="009C2905">
        <w:rPr>
          <w:rFonts w:ascii="American Typewriter" w:hAnsi="American Typewriter"/>
          <w:bCs/>
          <w:sz w:val="24"/>
          <w:szCs w:val="24"/>
        </w:rPr>
        <w:t>contro la tortura e altre pene o tratt</w:t>
      </w:r>
      <w:r w:rsidR="009C2905" w:rsidRPr="009C2905">
        <w:rPr>
          <w:rFonts w:ascii="American Typewriter" w:hAnsi="American Typewriter"/>
          <w:bCs/>
          <w:sz w:val="24"/>
          <w:szCs w:val="24"/>
        </w:rPr>
        <w:t>a</w:t>
      </w:r>
      <w:r w:rsidR="009C2905" w:rsidRPr="009C2905">
        <w:rPr>
          <w:rFonts w:ascii="American Typewriter" w:hAnsi="American Typewriter"/>
          <w:bCs/>
          <w:sz w:val="24"/>
          <w:szCs w:val="24"/>
        </w:rPr>
        <w:t>menti crudeli, inumani o degradanti</w:t>
      </w:r>
      <w:r w:rsidR="009C2905">
        <w:rPr>
          <w:rFonts w:ascii="American Typewriter" w:hAnsi="American Typewriter"/>
          <w:bCs/>
          <w:sz w:val="24"/>
          <w:szCs w:val="24"/>
        </w:rPr>
        <w:t>”</w:t>
      </w:r>
      <w:r w:rsidR="009C2905" w:rsidRPr="009C2905">
        <w:rPr>
          <w:rFonts w:ascii="American Typewriter" w:hAnsi="American Typewriter"/>
          <w:bCs/>
          <w:sz w:val="24"/>
          <w:szCs w:val="24"/>
        </w:rPr>
        <w:t xml:space="preserve"> adottata dal</w:t>
      </w:r>
      <w:r w:rsidR="009C2905">
        <w:rPr>
          <w:rFonts w:ascii="American Typewriter" w:hAnsi="American Typewriter"/>
          <w:bCs/>
          <w:sz w:val="24"/>
          <w:szCs w:val="24"/>
        </w:rPr>
        <w:t>l'A</w:t>
      </w:r>
      <w:r w:rsidR="009C2905">
        <w:rPr>
          <w:rFonts w:ascii="American Typewriter" w:hAnsi="American Typewriter"/>
          <w:bCs/>
          <w:sz w:val="24"/>
          <w:szCs w:val="24"/>
        </w:rPr>
        <w:t>s</w:t>
      </w:r>
      <w:r w:rsidR="009C2905">
        <w:rPr>
          <w:rFonts w:ascii="American Typewriter" w:hAnsi="American Typewriter"/>
          <w:bCs/>
          <w:sz w:val="24"/>
          <w:szCs w:val="24"/>
        </w:rPr>
        <w:t>semblea delle Nazioni Unite</w:t>
      </w:r>
      <w:r w:rsidR="009C2905" w:rsidRPr="009C2905">
        <w:rPr>
          <w:rFonts w:ascii="American Typewriter" w:hAnsi="American Typewriter"/>
          <w:bCs/>
          <w:sz w:val="24"/>
          <w:szCs w:val="24"/>
        </w:rPr>
        <w:t xml:space="preserve"> </w:t>
      </w:r>
      <w:r w:rsidR="009C2905">
        <w:rPr>
          <w:rFonts w:ascii="American Typewriter" w:hAnsi="American Typewriter"/>
          <w:bCs/>
          <w:sz w:val="24"/>
          <w:szCs w:val="24"/>
        </w:rPr>
        <w:t xml:space="preserve">(New York, </w:t>
      </w:r>
      <w:r w:rsidR="009C2905" w:rsidRPr="009C2905">
        <w:rPr>
          <w:rFonts w:ascii="American Typewriter" w:hAnsi="American Typewriter"/>
          <w:bCs/>
          <w:sz w:val="24"/>
          <w:szCs w:val="24"/>
        </w:rPr>
        <w:t>10 dicembre 1984</w:t>
      </w:r>
      <w:r w:rsidR="009C2905">
        <w:rPr>
          <w:rFonts w:ascii="American Typewriter" w:hAnsi="American Typewriter"/>
          <w:bCs/>
          <w:sz w:val="24"/>
          <w:szCs w:val="24"/>
        </w:rPr>
        <w:t>)</w:t>
      </w:r>
      <w:r w:rsidR="00BE19BE">
        <w:rPr>
          <w:rFonts w:ascii="American Typewriter" w:hAnsi="American Typewriter"/>
          <w:bCs/>
          <w:sz w:val="24"/>
          <w:szCs w:val="24"/>
        </w:rPr>
        <w:t>, alla quale l’Italia aveva aderito nel 1989. La Legge 110/2017 istituisce il nuovo art. 613-bis del Codice penale, che punisce con la reclusione da 4 a 10 anni «</w:t>
      </w:r>
      <w:r w:rsidR="00BE19BE" w:rsidRPr="00BE19BE">
        <w:rPr>
          <w:rFonts w:ascii="American Typewriter" w:hAnsi="American Typewriter" w:cs="Times New Roman"/>
          <w:sz w:val="24"/>
          <w:szCs w:val="24"/>
        </w:rPr>
        <w:t xml:space="preserve"> chiunque, con violenze o minacce gravi, ovvero agendo con crudeltà, cagiona acute sofferenze fisiche o un verificabile trauma psichico a una persona priv</w:t>
      </w:r>
      <w:r w:rsidR="00BE19BE" w:rsidRPr="00BE19BE">
        <w:rPr>
          <w:rFonts w:ascii="American Typewriter" w:hAnsi="American Typewriter" w:cs="Times New Roman"/>
          <w:sz w:val="24"/>
          <w:szCs w:val="24"/>
        </w:rPr>
        <w:t>a</w:t>
      </w:r>
      <w:r w:rsidR="00BE19BE" w:rsidRPr="00BE19BE">
        <w:rPr>
          <w:rFonts w:ascii="American Typewriter" w:hAnsi="American Typewriter" w:cs="Times New Roman"/>
          <w:sz w:val="24"/>
          <w:szCs w:val="24"/>
        </w:rPr>
        <w:t>ta della libertà personale o affidata alla sua custodia, potestà, vigilanza, controllo, cura o assistenza, ovvero che si trovi in condizioni di minorata difesa, è punito con la pena della reclusione da quattro a dieci anni se il fatto è commesso mediante più condotte ovvero se comporta un trattamento inumano e degradante per la dignità della persona». Al secondo comma si precisa: «Se i fatti di cui al primo comma sono commessi da un pubblico ufficiale o da un incaricato di un pubblico servizio, con abuso dei poteri o in violazione dei dov</w:t>
      </w:r>
      <w:r w:rsidR="00BE19BE" w:rsidRPr="00BE19BE">
        <w:rPr>
          <w:rFonts w:ascii="American Typewriter" w:hAnsi="American Typewriter" w:cs="Times New Roman"/>
          <w:sz w:val="24"/>
          <w:szCs w:val="24"/>
        </w:rPr>
        <w:t>e</w:t>
      </w:r>
      <w:r w:rsidR="00BE19BE" w:rsidRPr="00BE19BE">
        <w:rPr>
          <w:rFonts w:ascii="American Typewriter" w:hAnsi="American Typewriter" w:cs="Times New Roman"/>
          <w:sz w:val="24"/>
          <w:szCs w:val="24"/>
        </w:rPr>
        <w:t>ri inerenti alla funzione o al servizio, la pena è della reclusione da cinque a dodici anni».</w:t>
      </w:r>
      <w:r w:rsidR="00BE19BE">
        <w:rPr>
          <w:rFonts w:ascii="American Typewriter" w:hAnsi="American Typewriter" w:cs="Times New Roman"/>
          <w:sz w:val="24"/>
          <w:szCs w:val="24"/>
        </w:rPr>
        <w:t xml:space="preserve"> Seguono poi altre specificazioni. Come si vede, sono occorsi circa 70 a</w:t>
      </w:r>
      <w:r w:rsidR="00BE19BE">
        <w:rPr>
          <w:rFonts w:ascii="American Typewriter" w:hAnsi="American Typewriter" w:cs="Times New Roman"/>
          <w:sz w:val="24"/>
          <w:szCs w:val="24"/>
        </w:rPr>
        <w:t>n</w:t>
      </w:r>
      <w:r w:rsidR="00BE19BE">
        <w:rPr>
          <w:rFonts w:ascii="American Typewriter" w:hAnsi="American Typewriter" w:cs="Times New Roman"/>
          <w:sz w:val="24"/>
          <w:szCs w:val="24"/>
        </w:rPr>
        <w:t>ni perché questo principio costituzionale trovasse una collocazione concreta e inequivoca nel nostro ordin</w:t>
      </w:r>
      <w:r w:rsidR="00BE19BE">
        <w:rPr>
          <w:rFonts w:ascii="American Typewriter" w:hAnsi="American Typewriter" w:cs="Times New Roman"/>
          <w:sz w:val="24"/>
          <w:szCs w:val="24"/>
        </w:rPr>
        <w:t>a</w:t>
      </w:r>
      <w:r w:rsidR="00BE19BE">
        <w:rPr>
          <w:rFonts w:ascii="American Typewriter" w:hAnsi="American Typewriter" w:cs="Times New Roman"/>
          <w:sz w:val="24"/>
          <w:szCs w:val="24"/>
        </w:rPr>
        <w:t>me</w:t>
      </w:r>
      <w:r w:rsidR="002571A9">
        <w:rPr>
          <w:rFonts w:ascii="American Typewriter" w:hAnsi="American Typewriter" w:cs="Times New Roman"/>
          <w:sz w:val="24"/>
          <w:szCs w:val="24"/>
        </w:rPr>
        <w:t>nto</w:t>
      </w:r>
    </w:p>
    <w:p w14:paraId="17B4987D" w14:textId="25C6B7C3" w:rsidR="00C0474D" w:rsidRDefault="00622005"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 </w:t>
      </w:r>
      <w:r w:rsidR="006D61CA">
        <w:rPr>
          <w:rFonts w:ascii="American Typewriter" w:hAnsi="American Typewriter"/>
          <w:sz w:val="28"/>
          <w:szCs w:val="28"/>
        </w:rPr>
        <w:t>[</w:t>
      </w:r>
      <w:r w:rsidR="009F110C" w:rsidRPr="009A07C6">
        <w:rPr>
          <w:rFonts w:ascii="American Typewriter" w:hAnsi="American Typewriter"/>
          <w:sz w:val="28"/>
          <w:szCs w:val="28"/>
        </w:rPr>
        <w:t>4] La L</w:t>
      </w:r>
      <w:r w:rsidR="00C0474D" w:rsidRPr="009A07C6">
        <w:rPr>
          <w:rFonts w:ascii="American Typewriter" w:hAnsi="American Typewriter"/>
          <w:sz w:val="28"/>
          <w:szCs w:val="28"/>
        </w:rPr>
        <w:t>egge stabilisce i limiti massimi della carcerazione preventiva.</w:t>
      </w:r>
    </w:p>
    <w:p w14:paraId="53848A9B" w14:textId="77777777" w:rsidR="00622005" w:rsidRPr="009A07C6" w:rsidRDefault="00622005" w:rsidP="00C0474D">
      <w:pPr>
        <w:spacing w:after="120"/>
        <w:ind w:right="2267" w:firstLine="284"/>
        <w:jc w:val="both"/>
        <w:rPr>
          <w:rFonts w:ascii="American Typewriter" w:hAnsi="American Typewriter"/>
          <w:sz w:val="28"/>
          <w:szCs w:val="28"/>
        </w:rPr>
      </w:pPr>
    </w:p>
    <w:p w14:paraId="78786991" w14:textId="77777777" w:rsidR="00C0474D" w:rsidRPr="00622005" w:rsidRDefault="00C0474D" w:rsidP="00622005">
      <w:pPr>
        <w:spacing w:after="120"/>
        <w:ind w:right="2267"/>
        <w:jc w:val="both"/>
        <w:rPr>
          <w:rFonts w:ascii="American Typewriter" w:hAnsi="American Typewriter"/>
          <w:b/>
          <w:sz w:val="28"/>
          <w:szCs w:val="28"/>
        </w:rPr>
      </w:pPr>
      <w:r w:rsidRPr="00622005">
        <w:rPr>
          <w:rFonts w:ascii="American Typewriter" w:hAnsi="American Typewriter"/>
          <w:b/>
          <w:sz w:val="28"/>
          <w:szCs w:val="28"/>
        </w:rPr>
        <w:t>ART. 14.</w:t>
      </w:r>
    </w:p>
    <w:p w14:paraId="6DB89609" w14:textId="77777777" w:rsidR="00D54E77" w:rsidRDefault="00D54E77"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[1] </w:t>
      </w:r>
      <w:r w:rsidR="00622005">
        <w:rPr>
          <w:rFonts w:ascii="American Typewriter" w:hAnsi="American Typewriter"/>
          <w:sz w:val="28"/>
          <w:szCs w:val="28"/>
        </w:rPr>
        <w:t>I</w:t>
      </w:r>
      <w:r>
        <w:rPr>
          <w:rFonts w:ascii="American Typewriter" w:hAnsi="American Typewriter"/>
          <w:sz w:val="28"/>
          <w:szCs w:val="28"/>
        </w:rPr>
        <w:t>l domicilio è inviolabile.</w:t>
      </w:r>
    </w:p>
    <w:p w14:paraId="7A28583C" w14:textId="0ECDE20F" w:rsidR="00D54E77" w:rsidRDefault="00D54E77" w:rsidP="00C0474D">
      <w:pPr>
        <w:spacing w:after="120"/>
        <w:ind w:right="2267" w:firstLine="284"/>
        <w:jc w:val="both"/>
        <w:rPr>
          <w:rFonts w:ascii="American Typewriter" w:hAnsi="American Typewriter"/>
          <w:sz w:val="28"/>
          <w:szCs w:val="28"/>
        </w:rPr>
      </w:pPr>
      <w:r w:rsidRPr="00F916DC">
        <w:rPr>
          <w:rFonts w:ascii="American Typewriter" w:hAnsi="American Typewriter"/>
          <w:i/>
          <w:sz w:val="24"/>
          <w:szCs w:val="24"/>
        </w:rPr>
        <w:t>Osservazioni</w:t>
      </w:r>
      <w:r>
        <w:rPr>
          <w:rFonts w:ascii="American Typewriter" w:hAnsi="American Typewriter"/>
          <w:sz w:val="24"/>
          <w:szCs w:val="24"/>
        </w:rPr>
        <w:t xml:space="preserve"> — </w:t>
      </w:r>
      <w:r w:rsidRPr="00F916DC">
        <w:rPr>
          <w:rFonts w:ascii="American Typewriter" w:hAnsi="American Typewriter"/>
          <w:sz w:val="24"/>
          <w:szCs w:val="24"/>
        </w:rPr>
        <w:t xml:space="preserve">Il domicilio è il luogo chiuso in cui il cittadino svolge la propria vita privata e i propri interessi personali: per accedervi da parte della pubblica Autorità è necessario il rispetto delle regole stabilite dalla Legge, come ad esempio un motivato mandato del Giudice. Con la normativa c.d. sulla </w:t>
      </w:r>
      <w:r w:rsidRPr="00F916DC">
        <w:rPr>
          <w:rFonts w:ascii="American Typewriter" w:hAnsi="American Typewriter"/>
          <w:i/>
          <w:sz w:val="24"/>
          <w:szCs w:val="24"/>
        </w:rPr>
        <w:t>privacy</w:t>
      </w:r>
      <w:r w:rsidRPr="00F916DC">
        <w:rPr>
          <w:rFonts w:ascii="American Typewriter" w:hAnsi="American Typewriter"/>
          <w:sz w:val="24"/>
          <w:szCs w:val="24"/>
        </w:rPr>
        <w:t xml:space="preserve">, il principio si è </w:t>
      </w:r>
      <w:r>
        <w:rPr>
          <w:rFonts w:ascii="American Typewriter" w:hAnsi="American Typewriter"/>
          <w:sz w:val="24"/>
          <w:szCs w:val="24"/>
        </w:rPr>
        <w:t xml:space="preserve">oggi </w:t>
      </w:r>
      <w:r w:rsidRPr="00F916DC">
        <w:rPr>
          <w:rFonts w:ascii="American Typewriter" w:hAnsi="American Typewriter"/>
          <w:sz w:val="24"/>
          <w:szCs w:val="24"/>
        </w:rPr>
        <w:t xml:space="preserve">esteso a quello che potremmo chiamare “domicilio informatico” (Decreto Legislativo </w:t>
      </w:r>
      <w:r w:rsidRPr="00F916DC">
        <w:rPr>
          <w:rStyle w:val="st"/>
          <w:rFonts w:ascii="American Typewriter" w:hAnsi="American Typewriter"/>
          <w:sz w:val="24"/>
          <w:szCs w:val="24"/>
        </w:rPr>
        <w:t xml:space="preserve">196/2003 e </w:t>
      </w:r>
      <w:r w:rsidRPr="00F916DC">
        <w:rPr>
          <w:rFonts w:ascii="American Typewriter" w:hAnsi="American Typewriter"/>
          <w:iCs/>
          <w:sz w:val="24"/>
          <w:szCs w:val="24"/>
        </w:rPr>
        <w:t>Regolamento UE 2016/679): i</w:t>
      </w:r>
      <w:r w:rsidRPr="00F916DC">
        <w:rPr>
          <w:rFonts w:ascii="American Typewriter" w:hAnsi="American Typewriter"/>
          <w:sz w:val="24"/>
          <w:szCs w:val="24"/>
        </w:rPr>
        <w:t>l decreto tutela il diritto del sin</w:t>
      </w:r>
      <w:r w:rsidRPr="00A761A8">
        <w:rPr>
          <w:rFonts w:ascii="American Typewriter" w:hAnsi="American Typewriter"/>
          <w:sz w:val="24"/>
          <w:szCs w:val="24"/>
        </w:rPr>
        <w:t xml:space="preserve">golo sui propri </w:t>
      </w:r>
      <w:hyperlink r:id="rId8" w:tooltip="Dato personale" w:history="1">
        <w:r w:rsidRPr="00A761A8">
          <w:rPr>
            <w:rStyle w:val="Collegamentoipertestuale"/>
            <w:rFonts w:ascii="American Typewriter" w:hAnsi="American Typewriter"/>
            <w:color w:val="auto"/>
            <w:sz w:val="24"/>
            <w:szCs w:val="24"/>
            <w:u w:val="none"/>
          </w:rPr>
          <w:t>dati personali</w:t>
        </w:r>
      </w:hyperlink>
      <w:r w:rsidRPr="00A761A8">
        <w:rPr>
          <w:rFonts w:ascii="American Typewriter" w:hAnsi="American Typewriter"/>
          <w:sz w:val="24"/>
          <w:szCs w:val="24"/>
        </w:rPr>
        <w:t xml:space="preserve"> quanto alla loro raccolta, elaborazione, raffronto, cancellazione, modificazione, comunicazione, diffusione</w:t>
      </w:r>
      <w:r>
        <w:rPr>
          <w:rFonts w:ascii="American Typewriter" w:hAnsi="American Typewriter"/>
          <w:sz w:val="24"/>
          <w:szCs w:val="24"/>
        </w:rPr>
        <w:t>.</w:t>
      </w:r>
    </w:p>
    <w:p w14:paraId="5FA886A8" w14:textId="77777777" w:rsidR="00D54E77" w:rsidRDefault="00D54E77"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[2] </w:t>
      </w:r>
      <w:r w:rsidR="00C0474D" w:rsidRPr="009A07C6">
        <w:rPr>
          <w:rFonts w:ascii="American Typewriter" w:hAnsi="American Typewriter"/>
          <w:sz w:val="28"/>
          <w:szCs w:val="28"/>
        </w:rPr>
        <w:t>Non vi si possono eseguire ispezioni o perquisizioni o sequestri se non n</w:t>
      </w:r>
      <w:r w:rsidR="00622005">
        <w:rPr>
          <w:rFonts w:ascii="American Typewriter" w:hAnsi="American Typewriter"/>
          <w:sz w:val="28"/>
          <w:szCs w:val="28"/>
        </w:rPr>
        <w:t>ei casi e modi stabiliti dalla L</w:t>
      </w:r>
      <w:r w:rsidR="00C0474D" w:rsidRPr="009A07C6">
        <w:rPr>
          <w:rFonts w:ascii="American Typewriter" w:hAnsi="American Typewriter"/>
          <w:sz w:val="28"/>
          <w:szCs w:val="28"/>
        </w:rPr>
        <w:t xml:space="preserve">egge secondo le garanzie prescritte per la </w:t>
      </w:r>
      <w:r>
        <w:rPr>
          <w:rFonts w:ascii="American Typewriter" w:hAnsi="American Typewriter"/>
          <w:sz w:val="28"/>
          <w:szCs w:val="28"/>
        </w:rPr>
        <w:t>tutela della libertà personale.</w:t>
      </w:r>
    </w:p>
    <w:p w14:paraId="3E76CCB2" w14:textId="20DED59F" w:rsidR="00C0474D" w:rsidRPr="009A07C6" w:rsidRDefault="00D54E77"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[3] </w:t>
      </w:r>
      <w:r w:rsidR="00C0474D" w:rsidRPr="009A07C6">
        <w:rPr>
          <w:rFonts w:ascii="American Typewriter" w:hAnsi="American Typewriter"/>
          <w:sz w:val="28"/>
          <w:szCs w:val="28"/>
        </w:rPr>
        <w:t>Gli accertamenti e le ispezioni per motivi di sanità e di incolumità pubblica o a fini econom</w:t>
      </w:r>
      <w:r w:rsidR="00622005">
        <w:rPr>
          <w:rFonts w:ascii="American Typewriter" w:hAnsi="American Typewriter"/>
          <w:sz w:val="28"/>
          <w:szCs w:val="28"/>
        </w:rPr>
        <w:t>ici e fiscali sono regolati da L</w:t>
      </w:r>
      <w:r w:rsidR="00C0474D" w:rsidRPr="009A07C6">
        <w:rPr>
          <w:rFonts w:ascii="American Typewriter" w:hAnsi="American Typewriter"/>
          <w:sz w:val="28"/>
          <w:szCs w:val="28"/>
        </w:rPr>
        <w:t>eggi speciali.</w:t>
      </w:r>
    </w:p>
    <w:p w14:paraId="0B66201C" w14:textId="77777777" w:rsidR="00D54E77" w:rsidRDefault="00D54E77" w:rsidP="00622005">
      <w:pPr>
        <w:spacing w:after="120"/>
        <w:ind w:right="2267"/>
        <w:jc w:val="both"/>
        <w:rPr>
          <w:rFonts w:ascii="American Typewriter" w:hAnsi="American Typewriter"/>
          <w:b/>
          <w:sz w:val="28"/>
          <w:szCs w:val="28"/>
        </w:rPr>
      </w:pPr>
    </w:p>
    <w:p w14:paraId="4BEB6D65" w14:textId="0CE0B2EC" w:rsidR="00C0474D" w:rsidRPr="00622005" w:rsidRDefault="005828D1" w:rsidP="00622005">
      <w:pPr>
        <w:spacing w:after="120"/>
        <w:ind w:right="2267"/>
        <w:jc w:val="both"/>
        <w:rPr>
          <w:rFonts w:ascii="American Typewriter" w:hAnsi="American Typewriter"/>
          <w:b/>
          <w:sz w:val="28"/>
          <w:szCs w:val="28"/>
        </w:rPr>
      </w:pPr>
      <w:r>
        <w:rPr>
          <w:rFonts w:ascii="American Typewriter" w:hAnsi="American Typewriter"/>
          <w:b/>
          <w:sz w:val="28"/>
          <w:szCs w:val="28"/>
        </w:rPr>
        <w:t>ART. 15</w:t>
      </w:r>
    </w:p>
    <w:p w14:paraId="21D09921" w14:textId="77777777"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[1] La libertà e la segretezza della corrispondenza e di ogni altra forma di comunicazione sono inviolabili.</w:t>
      </w:r>
    </w:p>
    <w:p w14:paraId="5A8F4DDF" w14:textId="6ACF95A6"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[2] La loro limitazione può avvenire soltanto per at</w:t>
      </w:r>
      <w:r w:rsidR="00D54E77">
        <w:rPr>
          <w:rFonts w:ascii="American Typewriter" w:hAnsi="American Typewriter"/>
          <w:sz w:val="28"/>
          <w:szCs w:val="28"/>
        </w:rPr>
        <w:t>to motivato dell’A</w:t>
      </w:r>
      <w:r w:rsidRPr="009A07C6">
        <w:rPr>
          <w:rFonts w:ascii="American Typewriter" w:hAnsi="American Typewriter"/>
          <w:sz w:val="28"/>
          <w:szCs w:val="28"/>
        </w:rPr>
        <w:t>utorità giudiziaria c</w:t>
      </w:r>
      <w:r w:rsidR="00D54E77">
        <w:rPr>
          <w:rFonts w:ascii="American Typewriter" w:hAnsi="American Typewriter"/>
          <w:sz w:val="28"/>
          <w:szCs w:val="28"/>
        </w:rPr>
        <w:t>on le garanzie stabilite dalla L</w:t>
      </w:r>
      <w:r w:rsidRPr="009A07C6">
        <w:rPr>
          <w:rFonts w:ascii="American Typewriter" w:hAnsi="American Typewriter"/>
          <w:sz w:val="28"/>
          <w:szCs w:val="28"/>
        </w:rPr>
        <w:t>egge.</w:t>
      </w:r>
    </w:p>
    <w:p w14:paraId="46AB3768" w14:textId="1D0C073F" w:rsidR="00C0474D" w:rsidRDefault="00265A1F" w:rsidP="000907E5">
      <w:pPr>
        <w:spacing w:after="120"/>
        <w:ind w:left="567" w:right="2828" w:firstLine="284"/>
        <w:jc w:val="both"/>
        <w:rPr>
          <w:rFonts w:ascii="American Typewriter" w:hAnsi="American Typewriter"/>
          <w:sz w:val="24"/>
          <w:szCs w:val="24"/>
        </w:rPr>
      </w:pPr>
      <w:r w:rsidRPr="008D529F">
        <w:rPr>
          <w:rFonts w:ascii="American Typewriter" w:hAnsi="American Typewriter"/>
          <w:i/>
          <w:sz w:val="24"/>
          <w:szCs w:val="24"/>
        </w:rPr>
        <w:t>Osservazioni</w:t>
      </w:r>
      <w:r>
        <w:rPr>
          <w:rFonts w:ascii="American Typewriter" w:hAnsi="American Typewriter"/>
          <w:sz w:val="24"/>
          <w:szCs w:val="24"/>
        </w:rPr>
        <w:t xml:space="preserve"> — Solo il destinatario della corrispondenza ha diritto di accedervi</w:t>
      </w:r>
      <w:r w:rsidR="00BA5309">
        <w:rPr>
          <w:rFonts w:ascii="American Typewriter" w:hAnsi="American Typewriter"/>
          <w:sz w:val="24"/>
          <w:szCs w:val="24"/>
        </w:rPr>
        <w:t>. Il principio è congruente con quello del comma 1, e lo completa.</w:t>
      </w:r>
    </w:p>
    <w:p w14:paraId="717EAE29" w14:textId="77777777" w:rsidR="00BA5309" w:rsidRPr="009A07C6" w:rsidRDefault="00BA5309" w:rsidP="00C0474D">
      <w:pPr>
        <w:spacing w:after="120"/>
        <w:ind w:right="2267" w:firstLine="284"/>
        <w:jc w:val="both"/>
        <w:rPr>
          <w:rFonts w:ascii="American Typewriter" w:hAnsi="American Typewriter"/>
          <w:sz w:val="28"/>
          <w:szCs w:val="28"/>
        </w:rPr>
      </w:pPr>
    </w:p>
    <w:p w14:paraId="317970FE" w14:textId="6B48BF66" w:rsidR="00C0474D" w:rsidRPr="00BA5309" w:rsidRDefault="005828D1" w:rsidP="00AC5B2B">
      <w:pPr>
        <w:spacing w:after="120"/>
        <w:ind w:right="2267"/>
        <w:jc w:val="both"/>
        <w:rPr>
          <w:rFonts w:ascii="American Typewriter" w:hAnsi="American Typewriter"/>
          <w:b/>
          <w:sz w:val="28"/>
          <w:szCs w:val="28"/>
        </w:rPr>
      </w:pPr>
      <w:r>
        <w:rPr>
          <w:rFonts w:ascii="American Typewriter" w:hAnsi="American Typewriter"/>
          <w:b/>
          <w:sz w:val="28"/>
          <w:szCs w:val="28"/>
        </w:rPr>
        <w:t>ART. 16</w:t>
      </w:r>
    </w:p>
    <w:p w14:paraId="1AF07C72" w14:textId="05EF4281"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[1] Ogni cittadino può circolare e soggiornare liberamente in qualsiasi parte del territorio nazional</w:t>
      </w:r>
      <w:r w:rsidR="00EC3CBF">
        <w:rPr>
          <w:rFonts w:ascii="American Typewriter" w:hAnsi="American Typewriter"/>
          <w:sz w:val="28"/>
          <w:szCs w:val="28"/>
        </w:rPr>
        <w:t>e, salvo le limitazioni che la L</w:t>
      </w:r>
      <w:r w:rsidRPr="009A07C6">
        <w:rPr>
          <w:rFonts w:ascii="American Typewriter" w:hAnsi="American Typewriter"/>
          <w:sz w:val="28"/>
          <w:szCs w:val="28"/>
        </w:rPr>
        <w:t>egge stabilisce in via generale per motivi di sanità o di sicurezza. Nessuna restrizione può essere determinata da ragioni politiche.</w:t>
      </w:r>
    </w:p>
    <w:p w14:paraId="16E2CF6C" w14:textId="59B412D0"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[2] Ogni cittadino è libero di uscire dal territorio della Repubblica e di rie</w:t>
      </w:r>
      <w:r w:rsidR="007801C0">
        <w:rPr>
          <w:rFonts w:ascii="American Typewriter" w:hAnsi="American Typewriter"/>
          <w:sz w:val="28"/>
          <w:szCs w:val="28"/>
        </w:rPr>
        <w:t>ntrarvi, salvo gli obblighi di L</w:t>
      </w:r>
      <w:r w:rsidRPr="009A07C6">
        <w:rPr>
          <w:rFonts w:ascii="American Typewriter" w:hAnsi="American Typewriter"/>
          <w:sz w:val="28"/>
          <w:szCs w:val="28"/>
        </w:rPr>
        <w:t>egge.</w:t>
      </w:r>
    </w:p>
    <w:p w14:paraId="163C29F2" w14:textId="7A581259" w:rsidR="00C0474D" w:rsidRDefault="00EC3CBF" w:rsidP="000907E5">
      <w:pPr>
        <w:tabs>
          <w:tab w:val="left" w:pos="6946"/>
        </w:tabs>
        <w:spacing w:after="120"/>
        <w:ind w:left="567" w:right="2828" w:firstLine="284"/>
        <w:jc w:val="both"/>
        <w:rPr>
          <w:rFonts w:ascii="American Typewriter" w:hAnsi="American Typewriter"/>
          <w:sz w:val="24"/>
          <w:szCs w:val="24"/>
        </w:rPr>
      </w:pPr>
      <w:r w:rsidRPr="00F334C3">
        <w:rPr>
          <w:rFonts w:ascii="American Typewriter" w:hAnsi="American Typewriter"/>
          <w:i/>
          <w:sz w:val="24"/>
          <w:szCs w:val="24"/>
        </w:rPr>
        <w:t>Osservazioni</w:t>
      </w:r>
      <w:r>
        <w:rPr>
          <w:rFonts w:ascii="American Typewriter" w:hAnsi="American Typewriter"/>
          <w:sz w:val="24"/>
          <w:szCs w:val="24"/>
        </w:rPr>
        <w:t xml:space="preserve"> — </w:t>
      </w:r>
      <w:r w:rsidR="00783032">
        <w:rPr>
          <w:rFonts w:ascii="American Typewriter" w:hAnsi="American Typewriter"/>
          <w:sz w:val="24"/>
          <w:szCs w:val="24"/>
        </w:rPr>
        <w:t xml:space="preserve">[a] </w:t>
      </w:r>
      <w:r w:rsidR="00F334C3">
        <w:rPr>
          <w:rFonts w:ascii="American Typewriter" w:hAnsi="American Typewriter"/>
          <w:sz w:val="24"/>
          <w:szCs w:val="24"/>
        </w:rPr>
        <w:t>Il territorio della Repubblica è lo spazio fisico su cui essa esercita la sua sovranità, e include oltre alla terraferma con le sue acque interne, anche il tratto di mare che circonda la penisola entro il limite denominato “acque territoriali”</w:t>
      </w:r>
      <w:r w:rsidR="007801C0">
        <w:rPr>
          <w:rFonts w:ascii="American Typewriter" w:hAnsi="American Typewriter"/>
          <w:sz w:val="24"/>
          <w:szCs w:val="24"/>
        </w:rPr>
        <w:t>. Ai soli cittadini italiani e a quelli dell’Unione Europea è riconosciuta questa prerogativa</w:t>
      </w:r>
      <w:r w:rsidR="00F334C3">
        <w:rPr>
          <w:rFonts w:ascii="American Typewriter" w:hAnsi="American Typewriter"/>
          <w:sz w:val="24"/>
          <w:szCs w:val="24"/>
        </w:rPr>
        <w:t>,</w:t>
      </w:r>
      <w:r w:rsidR="007801C0">
        <w:rPr>
          <w:rFonts w:ascii="American Typewriter" w:hAnsi="American Typewriter"/>
          <w:sz w:val="24"/>
          <w:szCs w:val="24"/>
        </w:rPr>
        <w:t xml:space="preserve"> mentre per gli stranieri extra-comunitari, da qualsiasi Paese provengano, sono previste, a seconda dei casi, possibili limitazioni sia dei tempi di soggiorno che della libertà di circolazione.</w:t>
      </w:r>
      <w:r w:rsidR="00880B2A">
        <w:rPr>
          <w:rFonts w:ascii="American Typewriter" w:hAnsi="American Typewriter"/>
          <w:sz w:val="24"/>
          <w:szCs w:val="24"/>
        </w:rPr>
        <w:t xml:space="preserve"> </w:t>
      </w:r>
      <w:r w:rsidR="00783032">
        <w:rPr>
          <w:rFonts w:ascii="American Typewriter" w:hAnsi="American Typewriter"/>
          <w:sz w:val="24"/>
          <w:szCs w:val="24"/>
        </w:rPr>
        <w:t xml:space="preserve">[b] </w:t>
      </w:r>
      <w:r w:rsidR="00880B2A">
        <w:rPr>
          <w:rFonts w:ascii="American Typewriter" w:hAnsi="American Typewriter"/>
          <w:sz w:val="24"/>
          <w:szCs w:val="24"/>
        </w:rPr>
        <w:t>I cittadini italiani e dell’Unione Europea possono essere sottoposti a limitazioni della libertà di soggiorno e di circolazione solo per motivata decisione dell’Autorità giudiziaria.</w:t>
      </w:r>
    </w:p>
    <w:p w14:paraId="50975319" w14:textId="77777777" w:rsidR="007801C0" w:rsidRPr="00EC3CBF" w:rsidRDefault="007801C0" w:rsidP="00C0474D">
      <w:pPr>
        <w:spacing w:after="120"/>
        <w:ind w:right="2267" w:firstLine="284"/>
        <w:jc w:val="both"/>
        <w:rPr>
          <w:rFonts w:ascii="American Typewriter" w:hAnsi="American Typewriter"/>
          <w:sz w:val="24"/>
          <w:szCs w:val="24"/>
        </w:rPr>
      </w:pPr>
    </w:p>
    <w:p w14:paraId="1D21D5E0" w14:textId="18BBD8A8" w:rsidR="00C0474D" w:rsidRPr="007801C0" w:rsidRDefault="005828D1" w:rsidP="007801C0">
      <w:pPr>
        <w:spacing w:after="120"/>
        <w:ind w:right="2267"/>
        <w:jc w:val="both"/>
        <w:rPr>
          <w:rFonts w:ascii="American Typewriter" w:hAnsi="American Typewriter"/>
          <w:b/>
          <w:sz w:val="28"/>
          <w:szCs w:val="28"/>
        </w:rPr>
      </w:pPr>
      <w:r>
        <w:rPr>
          <w:rFonts w:ascii="American Typewriter" w:hAnsi="American Typewriter"/>
          <w:b/>
          <w:sz w:val="28"/>
          <w:szCs w:val="28"/>
        </w:rPr>
        <w:t>ART. 17</w:t>
      </w:r>
    </w:p>
    <w:p w14:paraId="71093532" w14:textId="77777777" w:rsidR="00D54E77" w:rsidRDefault="00D54E77"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[1] </w:t>
      </w:r>
      <w:r w:rsidR="00C0474D" w:rsidRPr="009A07C6">
        <w:rPr>
          <w:rFonts w:ascii="American Typewriter" w:hAnsi="American Typewriter"/>
          <w:sz w:val="28"/>
          <w:szCs w:val="28"/>
        </w:rPr>
        <w:t>I cittadini hanno diritto di riun</w:t>
      </w:r>
      <w:r>
        <w:rPr>
          <w:rFonts w:ascii="American Typewriter" w:hAnsi="American Typewriter"/>
          <w:sz w:val="28"/>
          <w:szCs w:val="28"/>
        </w:rPr>
        <w:t>irsi pacificamente e senz’armi.</w:t>
      </w:r>
    </w:p>
    <w:p w14:paraId="6E32314F" w14:textId="77777777" w:rsidR="00AC5B2B" w:rsidRPr="009A07C6" w:rsidRDefault="00AC5B2B" w:rsidP="00AC5B2B">
      <w:pPr>
        <w:spacing w:after="120"/>
        <w:ind w:left="567" w:right="2828" w:firstLine="284"/>
        <w:jc w:val="both"/>
        <w:rPr>
          <w:rFonts w:ascii="American Typewriter" w:hAnsi="American Typewriter"/>
          <w:sz w:val="28"/>
          <w:szCs w:val="28"/>
        </w:rPr>
      </w:pPr>
      <w:r w:rsidRPr="00F334C3">
        <w:rPr>
          <w:rFonts w:ascii="American Typewriter" w:hAnsi="American Typewriter"/>
          <w:i/>
          <w:sz w:val="24"/>
          <w:szCs w:val="24"/>
        </w:rPr>
        <w:t>Osservazioni</w:t>
      </w:r>
      <w:r>
        <w:rPr>
          <w:rFonts w:ascii="American Typewriter" w:hAnsi="American Typewriter"/>
          <w:sz w:val="24"/>
          <w:szCs w:val="24"/>
        </w:rPr>
        <w:t xml:space="preserve"> — [a] Il diritto di libera riunione  trova le sue limitazioni nel carattere pacifico della stessa: non sono dunque ammesse violenze né condotte di prevaricazione di alcun tipo. [b] La riunione in senso proprio è distinta dall’assembramento, costituito da persone che si raggruppano senza preavviso, e ha dunque carattere casuale, non volontario; e dall’associazione, che ha invece carattere stabile e alla quale le persone aderiscono anche formalmente. </w:t>
      </w:r>
    </w:p>
    <w:p w14:paraId="01401099" w14:textId="169AA7BA" w:rsidR="00D54E77" w:rsidRDefault="00AC5B2B"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 </w:t>
      </w:r>
      <w:r w:rsidR="00D54E77">
        <w:rPr>
          <w:rFonts w:ascii="American Typewriter" w:hAnsi="American Typewriter"/>
          <w:sz w:val="28"/>
          <w:szCs w:val="28"/>
        </w:rPr>
        <w:t xml:space="preserve">[2] </w:t>
      </w:r>
      <w:r w:rsidR="00C0474D" w:rsidRPr="009A07C6">
        <w:rPr>
          <w:rFonts w:ascii="American Typewriter" w:hAnsi="American Typewriter"/>
          <w:sz w:val="28"/>
          <w:szCs w:val="28"/>
        </w:rPr>
        <w:t>Per le riunioni, anche in luogo aperto al pubbl</w:t>
      </w:r>
      <w:r w:rsidR="00D54E77">
        <w:rPr>
          <w:rFonts w:ascii="American Typewriter" w:hAnsi="American Typewriter"/>
          <w:sz w:val="28"/>
          <w:szCs w:val="28"/>
        </w:rPr>
        <w:t>ico, non è richiesto preavviso.</w:t>
      </w:r>
    </w:p>
    <w:p w14:paraId="40163F5B" w14:textId="62E8DDEE" w:rsidR="00AC5B2B" w:rsidRDefault="00AC5B2B" w:rsidP="00AC5B2B">
      <w:pPr>
        <w:tabs>
          <w:tab w:val="left" w:pos="7088"/>
        </w:tabs>
        <w:spacing w:after="120"/>
        <w:ind w:left="567" w:right="2828" w:firstLine="284"/>
        <w:jc w:val="both"/>
        <w:rPr>
          <w:rFonts w:ascii="American Typewriter" w:hAnsi="American Typewriter"/>
          <w:sz w:val="28"/>
          <w:szCs w:val="28"/>
        </w:rPr>
      </w:pPr>
      <w:r>
        <w:rPr>
          <w:rFonts w:ascii="American Typewriter" w:hAnsi="American Typewriter"/>
          <w:i/>
          <w:sz w:val="24"/>
          <w:szCs w:val="24"/>
        </w:rPr>
        <w:t xml:space="preserve">Osservazioni — </w:t>
      </w:r>
      <w:r>
        <w:rPr>
          <w:rFonts w:ascii="American Typewriter" w:hAnsi="American Typewriter"/>
          <w:sz w:val="24"/>
          <w:szCs w:val="24"/>
        </w:rPr>
        <w:t>Per luogo aperto al pubblico si intende uno spazio privato al quale si può accedere a determinate condizioni (per es. un circolo, una palestra, un istituto di cultura etc.)</w:t>
      </w:r>
      <w:r w:rsidR="00FC0486">
        <w:rPr>
          <w:rFonts w:ascii="American Typewriter" w:hAnsi="American Typewriter"/>
          <w:sz w:val="24"/>
          <w:szCs w:val="24"/>
        </w:rPr>
        <w:t>.</w:t>
      </w:r>
    </w:p>
    <w:p w14:paraId="3616A541" w14:textId="76EC4AAA" w:rsidR="00C0474D" w:rsidRDefault="00D54E77"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[3] </w:t>
      </w:r>
      <w:r w:rsidR="00C0474D" w:rsidRPr="009A07C6">
        <w:rPr>
          <w:rFonts w:ascii="American Typewriter" w:hAnsi="American Typewriter"/>
          <w:sz w:val="28"/>
          <w:szCs w:val="28"/>
        </w:rPr>
        <w:t>Delle riunioni in luogo pubblico deve essere dato preavviso alle autorità, che possono vietarle soltanto per comprovati motivi di sicurezza o di incolumità pubblica.</w:t>
      </w:r>
    </w:p>
    <w:p w14:paraId="649ECE1B" w14:textId="45A20C4F" w:rsidR="00AC5B2B" w:rsidRPr="009A07C6" w:rsidRDefault="00AC5B2B" w:rsidP="00AC5B2B">
      <w:pPr>
        <w:spacing w:after="120"/>
        <w:ind w:left="567" w:right="2828" w:firstLine="284"/>
        <w:jc w:val="both"/>
        <w:rPr>
          <w:rFonts w:ascii="American Typewriter" w:hAnsi="American Typewriter"/>
          <w:sz w:val="28"/>
          <w:szCs w:val="28"/>
        </w:rPr>
      </w:pPr>
      <w:r>
        <w:rPr>
          <w:rFonts w:ascii="American Typewriter" w:hAnsi="American Typewriter"/>
          <w:i/>
          <w:sz w:val="24"/>
          <w:szCs w:val="24"/>
        </w:rPr>
        <w:t xml:space="preserve">Osservazioni — </w:t>
      </w:r>
      <w:r>
        <w:rPr>
          <w:rFonts w:ascii="American Typewriter" w:hAnsi="American Typewriter"/>
          <w:sz w:val="24"/>
          <w:szCs w:val="24"/>
        </w:rPr>
        <w:t xml:space="preserve">Per luogo pubblico </w:t>
      </w:r>
      <w:r w:rsidR="00FC0486">
        <w:rPr>
          <w:rFonts w:ascii="American Typewriter" w:hAnsi="American Typewriter"/>
          <w:sz w:val="24"/>
          <w:szCs w:val="24"/>
        </w:rPr>
        <w:t xml:space="preserve">si intende </w:t>
      </w:r>
      <w:r>
        <w:rPr>
          <w:rFonts w:ascii="American Typewriter" w:hAnsi="American Typewriter"/>
          <w:sz w:val="24"/>
          <w:szCs w:val="24"/>
        </w:rPr>
        <w:t>uno spazio aperto, nel quale l’accesso è disponibile a chiunque (tipicamente le strade e le piazze cittadine).</w:t>
      </w:r>
    </w:p>
    <w:p w14:paraId="677A9479" w14:textId="77777777" w:rsidR="00AC5B2B" w:rsidRDefault="00AC5B2B" w:rsidP="00C0474D">
      <w:pPr>
        <w:spacing w:after="120"/>
        <w:ind w:right="2267" w:firstLine="284"/>
        <w:jc w:val="both"/>
        <w:rPr>
          <w:rFonts w:ascii="American Typewriter" w:hAnsi="American Typewriter"/>
          <w:sz w:val="28"/>
          <w:szCs w:val="28"/>
        </w:rPr>
      </w:pPr>
    </w:p>
    <w:p w14:paraId="138167EA" w14:textId="595961EC" w:rsidR="00C0474D" w:rsidRPr="009A7EE1" w:rsidRDefault="005828D1" w:rsidP="009A7EE1">
      <w:pPr>
        <w:spacing w:after="120"/>
        <w:ind w:right="2267"/>
        <w:jc w:val="both"/>
        <w:rPr>
          <w:rFonts w:ascii="American Typewriter" w:hAnsi="American Typewriter"/>
          <w:b/>
          <w:sz w:val="28"/>
          <w:szCs w:val="28"/>
        </w:rPr>
      </w:pPr>
      <w:r>
        <w:rPr>
          <w:rFonts w:ascii="American Typewriter" w:hAnsi="American Typewriter"/>
          <w:b/>
          <w:sz w:val="28"/>
          <w:szCs w:val="28"/>
        </w:rPr>
        <w:t>ART. 18</w:t>
      </w:r>
    </w:p>
    <w:p w14:paraId="72350672" w14:textId="77777777" w:rsidR="000026CE" w:rsidRDefault="000026CE"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[1] </w:t>
      </w:r>
      <w:r w:rsidR="00C0474D" w:rsidRPr="009A07C6">
        <w:rPr>
          <w:rFonts w:ascii="American Typewriter" w:hAnsi="American Typewriter"/>
          <w:sz w:val="28"/>
          <w:szCs w:val="28"/>
        </w:rPr>
        <w:t>I cittadini hanno diritto di associarsi liberamente, senza autorizzazione, per fini che non sono vietati</w:t>
      </w:r>
      <w:r>
        <w:rPr>
          <w:rFonts w:ascii="American Typewriter" w:hAnsi="American Typewriter"/>
          <w:sz w:val="28"/>
          <w:szCs w:val="28"/>
        </w:rPr>
        <w:t xml:space="preserve"> ai singoli dalla legge penale.</w:t>
      </w:r>
    </w:p>
    <w:p w14:paraId="667C473C" w14:textId="34CA5265" w:rsidR="00C0474D" w:rsidRDefault="000026CE"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[2] </w:t>
      </w:r>
      <w:r w:rsidR="00C0474D" w:rsidRPr="009A07C6">
        <w:rPr>
          <w:rFonts w:ascii="American Typewriter" w:hAnsi="American Typewriter"/>
          <w:sz w:val="28"/>
          <w:szCs w:val="28"/>
        </w:rPr>
        <w:t>Sono proibite le associazioni segrete e quelle che perseguono, anche indirettamente, scopi politici mediante organizzazioni di carattere militare.</w:t>
      </w:r>
    </w:p>
    <w:p w14:paraId="78F13F00" w14:textId="60B75C0C" w:rsidR="004A35F7" w:rsidRPr="009A07C6" w:rsidRDefault="004A35F7" w:rsidP="000907E5">
      <w:pPr>
        <w:spacing w:after="120"/>
        <w:ind w:left="567" w:right="2828" w:firstLine="284"/>
        <w:jc w:val="both"/>
        <w:rPr>
          <w:rFonts w:ascii="American Typewriter" w:hAnsi="American Typewriter"/>
          <w:sz w:val="28"/>
          <w:szCs w:val="28"/>
        </w:rPr>
      </w:pPr>
      <w:r w:rsidRPr="00F334C3">
        <w:rPr>
          <w:rFonts w:ascii="American Typewriter" w:hAnsi="American Typewriter"/>
          <w:i/>
          <w:sz w:val="24"/>
          <w:szCs w:val="24"/>
        </w:rPr>
        <w:t>Osservazioni</w:t>
      </w:r>
      <w:r w:rsidR="00C00670">
        <w:rPr>
          <w:rFonts w:ascii="American Typewriter" w:hAnsi="American Typewriter"/>
          <w:sz w:val="24"/>
          <w:szCs w:val="24"/>
        </w:rPr>
        <w:t xml:space="preserve"> — </w:t>
      </w:r>
      <w:r w:rsidR="00783032">
        <w:rPr>
          <w:rFonts w:ascii="American Typewriter" w:hAnsi="American Typewriter"/>
          <w:sz w:val="24"/>
          <w:szCs w:val="24"/>
        </w:rPr>
        <w:t xml:space="preserve">[a] </w:t>
      </w:r>
      <w:r w:rsidR="00C00670">
        <w:rPr>
          <w:rFonts w:ascii="American Typewriter" w:hAnsi="American Typewriter"/>
          <w:sz w:val="24"/>
          <w:szCs w:val="24"/>
        </w:rPr>
        <w:t xml:space="preserve">La libertà di associazione, che la Costituzione garantisce per la prima volta nella storia d’Italia, </w:t>
      </w:r>
      <w:r>
        <w:rPr>
          <w:rFonts w:ascii="American Typewriter" w:hAnsi="American Typewriter"/>
          <w:sz w:val="24"/>
          <w:szCs w:val="24"/>
        </w:rPr>
        <w:t>consta sia della libertà di costituire la stessa, sia di aderirvi, sia di abbandonarla.</w:t>
      </w:r>
      <w:r w:rsidR="00C00670">
        <w:rPr>
          <w:rFonts w:ascii="American Typewriter" w:hAnsi="American Typewriter"/>
          <w:sz w:val="24"/>
          <w:szCs w:val="24"/>
        </w:rPr>
        <w:t xml:space="preserve"> La condizione è però che l’associazione non abbia carattere di segretezza, e cioè che siano dichiarate e disponibili al controllo delle Autorità preposte i nominativi degli associati, le sedi in cui si svolgono le attività, le finalità da essi perseguite, il patrimonio e ogni altra informazione utile a rendere trasparente la natura dell’associazione stessa.</w:t>
      </w:r>
      <w:r w:rsidR="008831B1">
        <w:rPr>
          <w:rFonts w:ascii="American Typewriter" w:hAnsi="American Typewriter"/>
          <w:sz w:val="24"/>
          <w:szCs w:val="24"/>
        </w:rPr>
        <w:t xml:space="preserve"> </w:t>
      </w:r>
      <w:r w:rsidR="00783032">
        <w:rPr>
          <w:rFonts w:ascii="American Typewriter" w:hAnsi="American Typewriter"/>
          <w:sz w:val="24"/>
          <w:szCs w:val="24"/>
        </w:rPr>
        <w:t xml:space="preserve">[b] </w:t>
      </w:r>
      <w:r w:rsidR="008831B1">
        <w:rPr>
          <w:rFonts w:ascii="American Typewriter" w:hAnsi="American Typewriter"/>
          <w:sz w:val="24"/>
          <w:szCs w:val="24"/>
        </w:rPr>
        <w:t xml:space="preserve">Le organizzazioni di carattere militare, dette anche “para-militari”, sono caratterizzate da organizzazione gerarchica e </w:t>
      </w:r>
      <w:r w:rsidR="00B85FE9">
        <w:rPr>
          <w:rFonts w:ascii="American Typewriter" w:hAnsi="American Typewriter"/>
          <w:sz w:val="24"/>
          <w:szCs w:val="24"/>
        </w:rPr>
        <w:t xml:space="preserve">da </w:t>
      </w:r>
      <w:r w:rsidR="008831B1">
        <w:rPr>
          <w:rFonts w:ascii="American Typewriter" w:hAnsi="American Typewriter"/>
          <w:sz w:val="24"/>
          <w:szCs w:val="24"/>
        </w:rPr>
        <w:t>finalità politiche</w:t>
      </w:r>
      <w:r w:rsidR="00B85FE9">
        <w:rPr>
          <w:rFonts w:ascii="American Typewriter" w:hAnsi="American Typewriter"/>
          <w:sz w:val="24"/>
          <w:szCs w:val="24"/>
        </w:rPr>
        <w:t>, perseguite anche indirettamente, che per definizione implicano il possibile uso della</w:t>
      </w:r>
      <w:r w:rsidR="008831B1">
        <w:rPr>
          <w:rFonts w:ascii="American Typewriter" w:hAnsi="American Typewriter"/>
          <w:sz w:val="24"/>
          <w:szCs w:val="24"/>
        </w:rPr>
        <w:t xml:space="preserve"> </w:t>
      </w:r>
      <w:r w:rsidR="00B85FE9">
        <w:rPr>
          <w:rFonts w:ascii="American Typewriter" w:hAnsi="American Typewriter"/>
          <w:sz w:val="24"/>
          <w:szCs w:val="24"/>
        </w:rPr>
        <w:t>forza, che lo Stato di diritto rivendica a sé in modo esclusivo.</w:t>
      </w:r>
    </w:p>
    <w:p w14:paraId="48C5B0B9" w14:textId="77777777" w:rsidR="00C0474D" w:rsidRPr="009A07C6" w:rsidRDefault="00C0474D" w:rsidP="00C0474D">
      <w:pPr>
        <w:spacing w:after="120"/>
        <w:ind w:right="2267" w:firstLine="284"/>
        <w:jc w:val="both"/>
        <w:rPr>
          <w:rFonts w:ascii="American Typewriter" w:hAnsi="American Typewriter"/>
          <w:sz w:val="28"/>
          <w:szCs w:val="28"/>
        </w:rPr>
      </w:pPr>
    </w:p>
    <w:p w14:paraId="63198092" w14:textId="10052590" w:rsidR="00C0474D" w:rsidRPr="00DB14DC" w:rsidRDefault="000B02C4" w:rsidP="00DB14DC">
      <w:pPr>
        <w:spacing w:after="120"/>
        <w:ind w:right="2267"/>
        <w:jc w:val="both"/>
        <w:rPr>
          <w:rFonts w:ascii="American Typewriter" w:hAnsi="American Typewriter"/>
          <w:b/>
          <w:sz w:val="28"/>
          <w:szCs w:val="28"/>
        </w:rPr>
      </w:pPr>
      <w:r>
        <w:rPr>
          <w:rFonts w:ascii="American Typewriter" w:hAnsi="American Typewriter"/>
          <w:b/>
          <w:sz w:val="28"/>
          <w:szCs w:val="28"/>
        </w:rPr>
        <w:t>ART. 19</w:t>
      </w:r>
    </w:p>
    <w:p w14:paraId="6466594C" w14:textId="36D3FEA4"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Tutti hanno diritto di professare liberamente la propria fede religiosa in qualsiasi forma, individuale o associata, d</w:t>
      </w:r>
      <w:r w:rsidR="008A0E93">
        <w:rPr>
          <w:rFonts w:ascii="American Typewriter" w:hAnsi="American Typewriter"/>
          <w:sz w:val="28"/>
          <w:szCs w:val="28"/>
        </w:rPr>
        <w:t>i farne propaganda e di eserci</w:t>
      </w:r>
      <w:r w:rsidRPr="009A07C6">
        <w:rPr>
          <w:rFonts w:ascii="American Typewriter" w:hAnsi="American Typewriter"/>
          <w:sz w:val="28"/>
          <w:szCs w:val="28"/>
        </w:rPr>
        <w:t>tarne in privato o in pubblico il culto, purché non si tratti di riti contrari al buon costume.</w:t>
      </w:r>
    </w:p>
    <w:p w14:paraId="2E50E234" w14:textId="0086799B" w:rsidR="00DB14DC" w:rsidRDefault="00DB14DC" w:rsidP="000907E5">
      <w:pPr>
        <w:spacing w:after="120"/>
        <w:ind w:left="567" w:right="2828" w:firstLine="284"/>
        <w:jc w:val="both"/>
        <w:rPr>
          <w:rFonts w:ascii="American Typewriter" w:hAnsi="American Typewriter"/>
          <w:sz w:val="24"/>
          <w:szCs w:val="24"/>
        </w:rPr>
      </w:pPr>
      <w:r w:rsidRPr="00F334C3">
        <w:rPr>
          <w:rFonts w:ascii="American Typewriter" w:hAnsi="American Typewriter"/>
          <w:i/>
          <w:sz w:val="24"/>
          <w:szCs w:val="24"/>
        </w:rPr>
        <w:t>Osservazioni</w:t>
      </w:r>
      <w:r>
        <w:rPr>
          <w:rFonts w:ascii="American Typewriter" w:hAnsi="American Typewriter"/>
          <w:sz w:val="24"/>
          <w:szCs w:val="24"/>
        </w:rPr>
        <w:t xml:space="preserve"> — </w:t>
      </w:r>
      <w:r w:rsidR="00783032">
        <w:rPr>
          <w:rFonts w:ascii="American Typewriter" w:hAnsi="American Typewriter"/>
          <w:sz w:val="24"/>
          <w:szCs w:val="24"/>
        </w:rPr>
        <w:t xml:space="preserve">[a] </w:t>
      </w:r>
      <w:r>
        <w:rPr>
          <w:rFonts w:ascii="American Typewriter" w:hAnsi="American Typewriter"/>
          <w:sz w:val="24"/>
          <w:szCs w:val="24"/>
        </w:rPr>
        <w:t>La libertà religiosa va considera</w:t>
      </w:r>
      <w:r w:rsidR="0094300D">
        <w:rPr>
          <w:rFonts w:ascii="American Typewriter" w:hAnsi="American Typewriter"/>
          <w:sz w:val="24"/>
          <w:szCs w:val="24"/>
        </w:rPr>
        <w:t>ta da un duplice punto di vista. D</w:t>
      </w:r>
      <w:r>
        <w:rPr>
          <w:rFonts w:ascii="American Typewriter" w:hAnsi="American Typewriter"/>
          <w:sz w:val="24"/>
          <w:szCs w:val="24"/>
        </w:rPr>
        <w:t>a un lato, per la prima volta si afferma che non esiste una religione di Stato, quale è stata</w:t>
      </w:r>
      <w:r w:rsidR="0094300D">
        <w:rPr>
          <w:rFonts w:ascii="American Typewriter" w:hAnsi="American Typewriter"/>
          <w:sz w:val="24"/>
          <w:szCs w:val="24"/>
        </w:rPr>
        <w:t xml:space="preserve"> tradizionalmente la cattolica: </w:t>
      </w:r>
      <w:r>
        <w:rPr>
          <w:rFonts w:ascii="American Typewriter" w:hAnsi="American Typewriter"/>
          <w:sz w:val="24"/>
          <w:szCs w:val="24"/>
        </w:rPr>
        <w:t>tale la proclamava lo Statuto Albertino, malgrado dal 1870 al 1929 i rapporti fra Stato e Chiesa fossero formalmente e in buona misura anche sostanzialmente interrott</w:t>
      </w:r>
      <w:r w:rsidR="0094300D">
        <w:rPr>
          <w:rFonts w:ascii="American Typewriter" w:hAnsi="American Typewriter"/>
          <w:sz w:val="24"/>
          <w:szCs w:val="24"/>
        </w:rPr>
        <w:t>i; e per altro solo nel 1984, con la revisione del Concordato</w:t>
      </w:r>
      <w:r w:rsidR="005828D1">
        <w:rPr>
          <w:rFonts w:ascii="American Typewriter" w:hAnsi="American Typewriter"/>
          <w:sz w:val="24"/>
          <w:szCs w:val="24"/>
        </w:rPr>
        <w:t xml:space="preserve"> (cfr. art. 7, c. 2 e relative </w:t>
      </w:r>
      <w:r w:rsidR="005828D1">
        <w:rPr>
          <w:rFonts w:ascii="American Typewriter" w:hAnsi="American Typewriter"/>
          <w:i/>
          <w:sz w:val="24"/>
          <w:szCs w:val="24"/>
        </w:rPr>
        <w:t>Osservazioni</w:t>
      </w:r>
      <w:r w:rsidR="005828D1">
        <w:rPr>
          <w:rFonts w:ascii="American Typewriter" w:hAnsi="American Typewriter"/>
          <w:sz w:val="24"/>
          <w:szCs w:val="24"/>
        </w:rPr>
        <w:t>]</w:t>
      </w:r>
      <w:r w:rsidR="0094300D">
        <w:rPr>
          <w:rFonts w:ascii="American Typewriter" w:hAnsi="American Typewriter"/>
          <w:sz w:val="24"/>
          <w:szCs w:val="24"/>
        </w:rPr>
        <w:t>, l</w:t>
      </w:r>
      <w:r w:rsidR="005828D1">
        <w:rPr>
          <w:rFonts w:ascii="American Typewriter" w:hAnsi="American Typewriter"/>
          <w:sz w:val="24"/>
          <w:szCs w:val="24"/>
        </w:rPr>
        <w:t>a natura a-confessionale della R</w:t>
      </w:r>
      <w:r w:rsidR="0094300D">
        <w:rPr>
          <w:rFonts w:ascii="American Typewriter" w:hAnsi="American Typewriter"/>
          <w:sz w:val="24"/>
          <w:szCs w:val="24"/>
        </w:rPr>
        <w:t>epubblica è stata formalizzata in via definitiva. I</w:t>
      </w:r>
      <w:r>
        <w:rPr>
          <w:rFonts w:ascii="American Typewriter" w:hAnsi="American Typewriter"/>
          <w:sz w:val="24"/>
          <w:szCs w:val="24"/>
        </w:rPr>
        <w:t xml:space="preserve">n un senso più ristretto, </w:t>
      </w:r>
      <w:r w:rsidR="0094300D">
        <w:rPr>
          <w:rFonts w:ascii="American Typewriter" w:hAnsi="American Typewriter"/>
          <w:sz w:val="24"/>
          <w:szCs w:val="24"/>
        </w:rPr>
        <w:t xml:space="preserve">la libertà religiosa </w:t>
      </w:r>
      <w:r>
        <w:rPr>
          <w:rFonts w:ascii="American Typewriter" w:hAnsi="American Typewriter"/>
          <w:sz w:val="24"/>
          <w:szCs w:val="24"/>
        </w:rPr>
        <w:t xml:space="preserve">deve intendersi come il diritto soggettivo di affermare le proprie idee in ordine alla spiritualità, e praticare il culto che a esse si riferisce, senza altro limite che il “buon costume. </w:t>
      </w:r>
      <w:r w:rsidR="00783032">
        <w:rPr>
          <w:rFonts w:ascii="American Typewriter" w:hAnsi="American Typewriter"/>
          <w:sz w:val="24"/>
          <w:szCs w:val="24"/>
        </w:rPr>
        <w:t xml:space="preserve">[b] </w:t>
      </w:r>
      <w:r>
        <w:rPr>
          <w:rFonts w:ascii="American Typewriter" w:hAnsi="American Typewriter"/>
          <w:sz w:val="24"/>
          <w:szCs w:val="24"/>
        </w:rPr>
        <w:t xml:space="preserve">Quest’ultima espressione va intesa in un senso ampio, coincidente con quei </w:t>
      </w:r>
      <w:r w:rsidR="00985C47">
        <w:rPr>
          <w:rFonts w:ascii="American Typewriter" w:hAnsi="American Typewriter"/>
          <w:i/>
          <w:sz w:val="24"/>
          <w:szCs w:val="24"/>
        </w:rPr>
        <w:t xml:space="preserve">boni mores </w:t>
      </w:r>
      <w:r w:rsidR="00985C47" w:rsidRPr="00985C47">
        <w:rPr>
          <w:rFonts w:ascii="American Typewriter" w:hAnsi="American Typewriter"/>
          <w:sz w:val="24"/>
          <w:szCs w:val="24"/>
        </w:rPr>
        <w:t>che per i Romani</w:t>
      </w:r>
      <w:r w:rsidR="00985C47">
        <w:rPr>
          <w:rFonts w:ascii="American Typewriter" w:hAnsi="American Typewriter"/>
          <w:sz w:val="24"/>
          <w:szCs w:val="24"/>
        </w:rPr>
        <w:t xml:space="preserve"> costituivano l’adesione a princìpi etici, di rispetto degli usi correnti in quanto condivisi dalla grande maggioranza di una comunità. Non si tratta quindi di conformismo, quanto di senso della misura nell’espressione delle proprie convinzioni e nella conduzione della propria vita in privato e in pubblico, in nome di una correttezza delle relazioni con gli altri che ognuno dovrebbe comprendere senza che si possa darne una regolamentazione istituita</w:t>
      </w:r>
      <w:r w:rsidR="00064DF1">
        <w:rPr>
          <w:rFonts w:ascii="American Typewriter" w:hAnsi="American Typewriter"/>
          <w:sz w:val="24"/>
          <w:szCs w:val="24"/>
        </w:rPr>
        <w:t xml:space="preserve">. </w:t>
      </w:r>
      <w:r w:rsidR="00783032">
        <w:rPr>
          <w:rFonts w:ascii="American Typewriter" w:hAnsi="American Typewriter"/>
          <w:sz w:val="24"/>
          <w:szCs w:val="24"/>
        </w:rPr>
        <w:t xml:space="preserve">[c] </w:t>
      </w:r>
      <w:r w:rsidR="00064DF1">
        <w:rPr>
          <w:rFonts w:ascii="American Typewriter" w:hAnsi="American Typewriter"/>
          <w:sz w:val="24"/>
          <w:szCs w:val="24"/>
        </w:rPr>
        <w:t>Quanto ai riti cui si fa qui riferimento,</w:t>
      </w:r>
      <w:r w:rsidR="00985C47">
        <w:rPr>
          <w:rFonts w:ascii="American Typewriter" w:hAnsi="American Typewriter"/>
          <w:sz w:val="24"/>
          <w:szCs w:val="24"/>
        </w:rPr>
        <w:t xml:space="preserve"> scrive il giurista G. Ambrosini ne </w:t>
      </w:r>
      <w:r w:rsidR="00985C47">
        <w:rPr>
          <w:rFonts w:ascii="American Typewriter" w:hAnsi="American Typewriter"/>
          <w:i/>
          <w:sz w:val="24"/>
          <w:szCs w:val="24"/>
        </w:rPr>
        <w:t>La Costituzione spiegata a mia figlia</w:t>
      </w:r>
      <w:r w:rsidR="00985C47">
        <w:rPr>
          <w:rFonts w:ascii="American Typewriter" w:hAnsi="American Typewriter"/>
          <w:sz w:val="24"/>
          <w:szCs w:val="24"/>
        </w:rPr>
        <w:t xml:space="preserve"> (Torino, Einaudi 2004, p. 22), «</w:t>
      </w:r>
      <w:r w:rsidR="00064DF1">
        <w:rPr>
          <w:rFonts w:ascii="American Typewriter" w:hAnsi="American Typewriter"/>
          <w:sz w:val="24"/>
          <w:szCs w:val="24"/>
        </w:rPr>
        <w:t>In ultima analisi vuol dire che non si possono accettare riti satanici</w:t>
      </w:r>
      <w:r w:rsidR="00985C47">
        <w:rPr>
          <w:rFonts w:ascii="American Typewriter" w:hAnsi="American Typewriter"/>
          <w:sz w:val="24"/>
          <w:szCs w:val="24"/>
        </w:rPr>
        <w:t xml:space="preserve"> </w:t>
      </w:r>
      <w:r w:rsidR="00064DF1">
        <w:rPr>
          <w:rFonts w:ascii="American Typewriter" w:hAnsi="American Typewriter"/>
          <w:sz w:val="24"/>
          <w:szCs w:val="24"/>
        </w:rPr>
        <w:t>o terrificanti, magici o illusori, che sacrificano la personalità o la umiliano».</w:t>
      </w:r>
      <w:r w:rsidR="002326D5">
        <w:rPr>
          <w:rFonts w:ascii="American Typewriter" w:hAnsi="American Typewriter"/>
          <w:sz w:val="24"/>
          <w:szCs w:val="24"/>
        </w:rPr>
        <w:t xml:space="preserve"> </w:t>
      </w:r>
      <w:r w:rsidR="00783032">
        <w:rPr>
          <w:rFonts w:ascii="American Typewriter" w:hAnsi="American Typewriter"/>
          <w:sz w:val="24"/>
          <w:szCs w:val="24"/>
        </w:rPr>
        <w:t xml:space="preserve">[d] </w:t>
      </w:r>
      <w:r w:rsidR="002326D5">
        <w:rPr>
          <w:rFonts w:ascii="American Typewriter" w:hAnsi="American Typewriter"/>
          <w:sz w:val="24"/>
          <w:szCs w:val="24"/>
        </w:rPr>
        <w:t xml:space="preserve">Infine, si devono considerare l’ateismo e l’agnosticismo in materia religiosa degni del medesimo rispetto riconosciuto alle confessioni religiose.  </w:t>
      </w:r>
      <w:r w:rsidR="000026CE">
        <w:rPr>
          <w:rFonts w:ascii="American Typewriter" w:hAnsi="American Typewriter"/>
          <w:sz w:val="24"/>
          <w:szCs w:val="24"/>
        </w:rPr>
        <w:t xml:space="preserve">[e] </w:t>
      </w:r>
      <w:r w:rsidR="004F3382">
        <w:rPr>
          <w:rFonts w:ascii="American Typewriter" w:hAnsi="American Typewriter"/>
          <w:sz w:val="24"/>
          <w:szCs w:val="24"/>
        </w:rPr>
        <w:t xml:space="preserve"> In questo senso, un elemento qualificante della libertà religiosa è anche il diritto all’obiezione di coscienza, che consiste nel non essere obbligati a compiere atti contrari ai propri convincimenti: tipicamente, è oggi consentito ai medici cattolici e di altre confessioni religiose contrare all’interruzione di gravidanza, di astenersi dall’esercitare tale atto professionale; fino alla metà degli anni 1980, quando venne abolito il servizio militare di leva (obbligatorio per i soli cittadini di genere maschile), era consentita l’obiezione di coscienza a coloro che potevano dimostrare la propria adesione  a princìpi di contrarietà all’uso delle armi, anche non di natura religiosa; ma in precedenza tale obiezione di coscienza non era ammessa, e veniva punita come renitenza alla leva, con una carcerazione di durata superiore al tempo previsto per la leva stessa.</w:t>
      </w:r>
    </w:p>
    <w:p w14:paraId="216CE50E" w14:textId="77777777" w:rsidR="0094300D" w:rsidRPr="00985C47" w:rsidRDefault="0094300D" w:rsidP="00C0474D">
      <w:pPr>
        <w:spacing w:after="120"/>
        <w:ind w:right="2267" w:firstLine="284"/>
        <w:jc w:val="both"/>
        <w:rPr>
          <w:rFonts w:ascii="American Typewriter" w:hAnsi="American Typewriter"/>
          <w:i/>
          <w:sz w:val="24"/>
          <w:szCs w:val="24"/>
        </w:rPr>
      </w:pPr>
    </w:p>
    <w:p w14:paraId="699C02A8" w14:textId="06D3C63E" w:rsidR="0094300D" w:rsidRPr="0094300D" w:rsidRDefault="0094300D" w:rsidP="0094300D">
      <w:pPr>
        <w:spacing w:after="120"/>
        <w:ind w:right="2267"/>
        <w:jc w:val="both"/>
        <w:rPr>
          <w:rFonts w:ascii="American Typewriter" w:hAnsi="American Typewriter"/>
          <w:b/>
          <w:sz w:val="28"/>
          <w:szCs w:val="28"/>
        </w:rPr>
      </w:pPr>
      <w:r>
        <w:rPr>
          <w:rFonts w:ascii="American Typewriter" w:hAnsi="American Typewriter"/>
          <w:b/>
          <w:sz w:val="28"/>
          <w:szCs w:val="28"/>
        </w:rPr>
        <w:t>ART. 20</w:t>
      </w:r>
    </w:p>
    <w:p w14:paraId="78A65C51" w14:textId="3D34F29E"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Il carattere ecclesiastico e il fine di religione </w:t>
      </w:r>
      <w:r w:rsidR="000B02C4">
        <w:rPr>
          <w:rFonts w:ascii="American Typewriter" w:hAnsi="American Typewriter"/>
          <w:sz w:val="28"/>
          <w:szCs w:val="28"/>
        </w:rPr>
        <w:t>o di culto d’una associazione o</w:t>
      </w:r>
      <w:r w:rsidRPr="009A07C6">
        <w:rPr>
          <w:rFonts w:ascii="American Typewriter" w:hAnsi="American Typewriter"/>
          <w:sz w:val="28"/>
          <w:szCs w:val="28"/>
        </w:rPr>
        <w:t xml:space="preserve"> istituzione non possono essere causa di speciali limitazioni legislative né di speciali gravami fiscali per la sua costituzione, capacità giuridica e ogni forma di attività.</w:t>
      </w:r>
    </w:p>
    <w:p w14:paraId="21307734" w14:textId="526AA9E4" w:rsidR="00C0474D" w:rsidRPr="009A07C6" w:rsidRDefault="0094300D" w:rsidP="000907E5">
      <w:pPr>
        <w:spacing w:after="120"/>
        <w:ind w:left="567" w:right="2828" w:firstLine="284"/>
        <w:jc w:val="both"/>
        <w:rPr>
          <w:rFonts w:ascii="American Typewriter" w:hAnsi="American Typewriter"/>
          <w:sz w:val="28"/>
          <w:szCs w:val="28"/>
        </w:rPr>
      </w:pPr>
      <w:r w:rsidRPr="00F334C3">
        <w:rPr>
          <w:rFonts w:ascii="American Typewriter" w:hAnsi="American Typewriter"/>
          <w:i/>
          <w:sz w:val="24"/>
          <w:szCs w:val="24"/>
        </w:rPr>
        <w:t>Osservazioni</w:t>
      </w:r>
      <w:r>
        <w:rPr>
          <w:rFonts w:ascii="American Typewriter" w:hAnsi="American Typewriter"/>
          <w:sz w:val="24"/>
          <w:szCs w:val="24"/>
        </w:rPr>
        <w:t xml:space="preserve"> — </w:t>
      </w:r>
      <w:r w:rsidR="000B02C4">
        <w:rPr>
          <w:rFonts w:ascii="American Typewriter" w:hAnsi="American Typewriter"/>
          <w:sz w:val="24"/>
          <w:szCs w:val="24"/>
        </w:rPr>
        <w:t>Quale rinforzo del precedente, questo principio statuisce che la natura confessionale di una associazione no</w:t>
      </w:r>
      <w:r w:rsidR="005828D1">
        <w:rPr>
          <w:rFonts w:ascii="American Typewriter" w:hAnsi="American Typewriter"/>
          <w:sz w:val="24"/>
          <w:szCs w:val="24"/>
        </w:rPr>
        <w:t>n</w:t>
      </w:r>
      <w:r w:rsidR="000B02C4">
        <w:rPr>
          <w:rFonts w:ascii="American Typewriter" w:hAnsi="American Typewriter"/>
          <w:sz w:val="24"/>
          <w:szCs w:val="24"/>
        </w:rPr>
        <w:t xml:space="preserve"> possa </w:t>
      </w:r>
      <w:r w:rsidR="005828D1">
        <w:rPr>
          <w:rFonts w:ascii="American Typewriter" w:hAnsi="American Typewriter"/>
          <w:sz w:val="24"/>
          <w:szCs w:val="24"/>
        </w:rPr>
        <w:t>determinarne, in quanto tale,</w:t>
      </w:r>
      <w:r w:rsidR="000B02C4">
        <w:rPr>
          <w:rFonts w:ascii="American Typewriter" w:hAnsi="American Typewriter"/>
          <w:sz w:val="24"/>
          <w:szCs w:val="24"/>
        </w:rPr>
        <w:t xml:space="preserve"> limi</w:t>
      </w:r>
      <w:r w:rsidR="005828D1">
        <w:rPr>
          <w:rFonts w:ascii="American Typewriter" w:hAnsi="American Typewriter"/>
          <w:sz w:val="24"/>
          <w:szCs w:val="24"/>
        </w:rPr>
        <w:t>tazioni alla propria azione o</w:t>
      </w:r>
      <w:r w:rsidR="000B02C4">
        <w:rPr>
          <w:rFonts w:ascii="American Typewriter" w:hAnsi="American Typewriter"/>
          <w:sz w:val="24"/>
          <w:szCs w:val="24"/>
        </w:rPr>
        <w:t xml:space="preserve"> imposizioni fiscali speciali.</w:t>
      </w:r>
    </w:p>
    <w:p w14:paraId="6DFF8B15" w14:textId="77777777" w:rsidR="000B02C4" w:rsidRDefault="000B02C4" w:rsidP="000B02C4">
      <w:pPr>
        <w:spacing w:after="120"/>
        <w:ind w:right="2267"/>
        <w:jc w:val="both"/>
        <w:rPr>
          <w:rFonts w:ascii="American Typewriter" w:hAnsi="American Typewriter"/>
          <w:b/>
          <w:sz w:val="28"/>
          <w:szCs w:val="28"/>
        </w:rPr>
      </w:pPr>
    </w:p>
    <w:p w14:paraId="5B59CF65" w14:textId="5F9EE68D" w:rsidR="00C0474D" w:rsidRPr="000B02C4" w:rsidRDefault="000B02C4" w:rsidP="000B02C4">
      <w:pPr>
        <w:spacing w:after="120"/>
        <w:ind w:right="2267"/>
        <w:jc w:val="both"/>
        <w:rPr>
          <w:rFonts w:ascii="American Typewriter" w:hAnsi="American Typewriter"/>
          <w:b/>
          <w:sz w:val="28"/>
          <w:szCs w:val="28"/>
        </w:rPr>
      </w:pPr>
      <w:r>
        <w:rPr>
          <w:rFonts w:ascii="American Typewriter" w:hAnsi="American Typewriter"/>
          <w:b/>
          <w:sz w:val="28"/>
          <w:szCs w:val="28"/>
        </w:rPr>
        <w:t>ART. 21</w:t>
      </w:r>
    </w:p>
    <w:p w14:paraId="314FDA30" w14:textId="77777777" w:rsidR="00D54E77"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[1] Tutti hanno diritto di manifestare liberamente il proprio pensiero con la parola, lo scritto e </w:t>
      </w:r>
      <w:r w:rsidR="00D54E77">
        <w:rPr>
          <w:rFonts w:ascii="American Typewriter" w:hAnsi="American Typewriter"/>
          <w:sz w:val="28"/>
          <w:szCs w:val="28"/>
        </w:rPr>
        <w:t>ogni altro mezzo di diffusione.</w:t>
      </w:r>
    </w:p>
    <w:p w14:paraId="27966C36" w14:textId="77777777" w:rsidR="006D0E70" w:rsidRPr="00982511" w:rsidRDefault="006D0E70" w:rsidP="006D0E70">
      <w:pPr>
        <w:spacing w:after="120"/>
        <w:ind w:left="567" w:right="2828" w:firstLine="284"/>
        <w:jc w:val="both"/>
        <w:rPr>
          <w:rFonts w:ascii="American Typewriter" w:hAnsi="American Typewriter"/>
          <w:sz w:val="24"/>
          <w:szCs w:val="24"/>
        </w:rPr>
      </w:pPr>
      <w:r w:rsidRPr="00F334C3">
        <w:rPr>
          <w:rFonts w:ascii="American Typewriter" w:hAnsi="American Typewriter"/>
          <w:i/>
          <w:sz w:val="24"/>
          <w:szCs w:val="24"/>
        </w:rPr>
        <w:t>Osservazioni</w:t>
      </w:r>
      <w:r>
        <w:rPr>
          <w:rFonts w:ascii="American Typewriter" w:hAnsi="American Typewriter"/>
          <w:sz w:val="24"/>
          <w:szCs w:val="24"/>
        </w:rPr>
        <w:t xml:space="preserve"> — [a] Il diritto di manifestare liberamente il proprio pensiero è oggetto di un principio fondamentale per l’esercizio della democrazia pluralistica: vi è tuttavia il problema di stabilire quando la manifestazione del pensiero sfoci nella propaganda di idee incompatibili con la convivenza civile, quale nella Repubblica è regolata dalla Costituzione. È il caso della manifestazione di idee lesive della dignità e della onorabilità di persone, gruppi e comunità, anche quando non sfocino in istigazione all’odio nel confronti di questi soggetti. [b] A riguardo, esistono norme nel Codice Penale, in particolare relative ai reati di calunnia e di diffamazione, mentre l’ingiuria è stata recentemente derubricata a motivo di esclusiva azione civile. [c] Più in particolare, manifestare idee razziste o omofobiche pur senza incitare ad azioni contro i soggetti che ne sono bersaglio, è una condotta che si colloca ai limiti della liceità, e in alcuni casi è stata considerata in più Paesi dell’Unione Europea, meritevole di limitazioni e di sanzioni (si veda per es. il dibattito sul reato di negazionismo con riferimento alla Shoah e al genocidio degli Armeni perpetrato dai Turchi agli inizi del ‘900: per la relativa documentazione cfr. </w:t>
      </w:r>
      <w:hyperlink r:id="rId9" w:history="1">
        <w:r w:rsidRPr="00982511">
          <w:rPr>
            <w:rStyle w:val="Collegamentoipertestuale"/>
            <w:rFonts w:ascii="American Typewriter" w:hAnsi="American Typewriter"/>
            <w:sz w:val="24"/>
            <w:szCs w:val="24"/>
          </w:rPr>
          <w:t>https://www.penalecontemporaneo.it/d/2730-la-corte-europea-dei-diritti-dell-uomo-si-pronuncia-sul-problematico-bilanciamento-tra-il-diritto-a</w:t>
        </w:r>
      </w:hyperlink>
      <w:r w:rsidRPr="00982511">
        <w:rPr>
          <w:rFonts w:ascii="American Typewriter" w:hAnsi="American Typewriter"/>
          <w:sz w:val="24"/>
          <w:szCs w:val="24"/>
        </w:rPr>
        <w:t>)</w:t>
      </w:r>
      <w:r>
        <w:rPr>
          <w:rFonts w:ascii="American Typewriter" w:hAnsi="American Typewriter"/>
          <w:sz w:val="24"/>
          <w:szCs w:val="24"/>
        </w:rPr>
        <w:t>.</w:t>
      </w:r>
      <w:r w:rsidRPr="00982511">
        <w:rPr>
          <w:rFonts w:ascii="American Typewriter" w:hAnsi="American Typewriter"/>
          <w:sz w:val="24"/>
          <w:szCs w:val="24"/>
        </w:rPr>
        <w:t xml:space="preserve"> </w:t>
      </w:r>
      <w:r>
        <w:rPr>
          <w:rFonts w:ascii="American Typewriter" w:hAnsi="American Typewriter"/>
          <w:sz w:val="24"/>
          <w:szCs w:val="24"/>
        </w:rPr>
        <w:t>[d] Altra questione da non trascurare è quella diritto al silenzio, inerente cioè la libertà di non manifestare il proprio pensiero: nessuno può essere obbligato a venire meno alla propria riservatezza. [e] Esiste infine il problema della legislazione anti-trust: in campo editoriale (includente non solo le pubblicazioni cartacee ma soprattutto i media elettronici) l’eccessiva concentrazione della proprietà è obiettivamente lesiva della libera espressione di quanti si trovino in posizione di netta inferiorità: la legislazione anti-trust è finalizzata quindi a evitare il c.d. “abuso di posizione dominante”, come appunto viene definito tecnicamente.</w:t>
      </w:r>
    </w:p>
    <w:p w14:paraId="3BF21681" w14:textId="50C22AAF" w:rsidR="00D54E77" w:rsidRDefault="006D0E70"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 </w:t>
      </w:r>
      <w:r w:rsidR="00D54E77">
        <w:rPr>
          <w:rFonts w:ascii="American Typewriter" w:hAnsi="American Typewriter"/>
          <w:sz w:val="28"/>
          <w:szCs w:val="28"/>
        </w:rPr>
        <w:t xml:space="preserve">[2] </w:t>
      </w:r>
      <w:r w:rsidR="00C0474D" w:rsidRPr="009A07C6">
        <w:rPr>
          <w:rFonts w:ascii="American Typewriter" w:hAnsi="American Typewriter"/>
          <w:sz w:val="28"/>
          <w:szCs w:val="28"/>
        </w:rPr>
        <w:t>La stampa non può essere sogget</w:t>
      </w:r>
      <w:r w:rsidR="00D54E77">
        <w:rPr>
          <w:rFonts w:ascii="American Typewriter" w:hAnsi="American Typewriter"/>
          <w:sz w:val="28"/>
          <w:szCs w:val="28"/>
        </w:rPr>
        <w:t>ta ad autorizzazioni o censure.</w:t>
      </w:r>
    </w:p>
    <w:p w14:paraId="41F3EF13" w14:textId="43EC57F6" w:rsidR="004F3382" w:rsidRDefault="006D0E70" w:rsidP="006D0E70">
      <w:pPr>
        <w:tabs>
          <w:tab w:val="left" w:pos="7088"/>
        </w:tabs>
        <w:spacing w:after="120"/>
        <w:ind w:left="567" w:right="2828" w:firstLine="284"/>
        <w:jc w:val="both"/>
        <w:rPr>
          <w:rFonts w:ascii="American Typewriter" w:hAnsi="American Typewriter"/>
          <w:sz w:val="28"/>
          <w:szCs w:val="28"/>
        </w:rPr>
      </w:pPr>
      <w:r>
        <w:rPr>
          <w:rFonts w:ascii="American Typewriter" w:hAnsi="American Typewriter"/>
          <w:i/>
          <w:sz w:val="24"/>
          <w:szCs w:val="24"/>
        </w:rPr>
        <w:t xml:space="preserve">Osservazioni — </w:t>
      </w:r>
      <w:r w:rsidRPr="00982511">
        <w:rPr>
          <w:rFonts w:ascii="American Typewriter" w:hAnsi="American Typewriter"/>
          <w:sz w:val="24"/>
          <w:szCs w:val="24"/>
        </w:rPr>
        <w:t xml:space="preserve">Quanto </w:t>
      </w:r>
      <w:r>
        <w:rPr>
          <w:rFonts w:ascii="American Typewriter" w:hAnsi="American Typewriter"/>
          <w:sz w:val="24"/>
          <w:szCs w:val="24"/>
        </w:rPr>
        <w:t>ai concetti di autorizzazione e censura, il primo indica un intervento previo, a monte della pubblicazione, il secondo un intervento successivo: entrambi sono esclusi dal nostro ordinamento, salvo specifiche disposizioni di Legge (per es. relative all’esigenza di mantenere il segreto giudiziario, il segreto di Stato o il segreto militare, a seconda che la rivelazione possa compromettere delle indagini di Polizia, o la sicurezza nazionale).</w:t>
      </w:r>
    </w:p>
    <w:p w14:paraId="1F7636CD" w14:textId="6FCA6068" w:rsidR="00C0474D" w:rsidRDefault="00D54E77"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[3] </w:t>
      </w:r>
      <w:r w:rsidR="00C0474D" w:rsidRPr="009A07C6">
        <w:rPr>
          <w:rFonts w:ascii="American Typewriter" w:hAnsi="American Typewriter"/>
          <w:sz w:val="28"/>
          <w:szCs w:val="28"/>
        </w:rPr>
        <w:t>Si può procedere a sequestro soltanto per atto motivato dell’autorità giudiziaria nel c</w:t>
      </w:r>
      <w:r w:rsidR="001605C7">
        <w:rPr>
          <w:rFonts w:ascii="American Typewriter" w:hAnsi="American Typewriter"/>
          <w:sz w:val="28"/>
          <w:szCs w:val="28"/>
        </w:rPr>
        <w:t>aso di delitti, per i quali la L</w:t>
      </w:r>
      <w:r w:rsidR="00C0474D" w:rsidRPr="009A07C6">
        <w:rPr>
          <w:rFonts w:ascii="American Typewriter" w:hAnsi="American Typewriter"/>
          <w:sz w:val="28"/>
          <w:szCs w:val="28"/>
        </w:rPr>
        <w:t>egge sulla stampa espressamente lo autorizzi, o nel caso di violazi</w:t>
      </w:r>
      <w:r w:rsidR="001605C7">
        <w:rPr>
          <w:rFonts w:ascii="American Typewriter" w:hAnsi="American Typewriter"/>
          <w:sz w:val="28"/>
          <w:szCs w:val="28"/>
        </w:rPr>
        <w:t>one delle norme che la L</w:t>
      </w:r>
      <w:r w:rsidR="00C0474D" w:rsidRPr="009A07C6">
        <w:rPr>
          <w:rFonts w:ascii="American Typewriter" w:hAnsi="American Typewriter"/>
          <w:sz w:val="28"/>
          <w:szCs w:val="28"/>
        </w:rPr>
        <w:t>egge stessa prescriva per l’indicazione dei responsabili.</w:t>
      </w:r>
    </w:p>
    <w:p w14:paraId="15211989" w14:textId="25250C26" w:rsidR="00C0474D" w:rsidRPr="009A07C6" w:rsidRDefault="006D0E70"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 xml:space="preserve"> </w:t>
      </w:r>
      <w:r w:rsidR="00C0474D" w:rsidRPr="009A07C6">
        <w:rPr>
          <w:rFonts w:ascii="American Typewriter" w:hAnsi="American Typewriter"/>
          <w:sz w:val="28"/>
          <w:szCs w:val="28"/>
        </w:rPr>
        <w:t>[2] In tali casi, quando vi sia assoluta urgenza e non sia possibile il tempestivo intervento dell’autorità giudiziaria, il sequestro della stampa periodica può essere eseguito da ufficiali di polizia giu</w:t>
      </w:r>
      <w:r w:rsidR="005828D1">
        <w:rPr>
          <w:rFonts w:ascii="American Typewriter" w:hAnsi="American Typewriter"/>
          <w:sz w:val="28"/>
          <w:szCs w:val="28"/>
        </w:rPr>
        <w:t>diziaria, che devono immediata</w:t>
      </w:r>
      <w:r w:rsidR="00C0474D" w:rsidRPr="009A07C6">
        <w:rPr>
          <w:rFonts w:ascii="American Typewriter" w:hAnsi="American Typewriter"/>
          <w:sz w:val="28"/>
          <w:szCs w:val="28"/>
        </w:rPr>
        <w:t>mente, e non mai oltre ventiquattro ore, fa</w:t>
      </w:r>
      <w:r w:rsidR="005828D1">
        <w:rPr>
          <w:rFonts w:ascii="American Typewriter" w:hAnsi="American Typewriter"/>
          <w:sz w:val="28"/>
          <w:szCs w:val="28"/>
        </w:rPr>
        <w:t>re denunzia all’autorità giudi</w:t>
      </w:r>
      <w:r w:rsidR="00C0474D" w:rsidRPr="009A07C6">
        <w:rPr>
          <w:rFonts w:ascii="American Typewriter" w:hAnsi="American Typewriter"/>
          <w:sz w:val="28"/>
          <w:szCs w:val="28"/>
        </w:rPr>
        <w:t>ziaria. Se questa non lo convalida nelle ventiquattro ore successive, il sequestro s’intende revocato e privo d’ogni effetto.</w:t>
      </w:r>
    </w:p>
    <w:p w14:paraId="31DD660D" w14:textId="30D77FF9" w:rsidR="00C0474D" w:rsidRPr="009A07C6" w:rsidRDefault="00DF613F"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[3] La L</w:t>
      </w:r>
      <w:r w:rsidR="00C0474D" w:rsidRPr="009A07C6">
        <w:rPr>
          <w:rFonts w:ascii="American Typewriter" w:hAnsi="American Typewriter"/>
          <w:sz w:val="28"/>
          <w:szCs w:val="28"/>
        </w:rPr>
        <w:t>egge può stabilire, con norme di carattere generale, che siano resi noti i mezzi di finanziamento della stampa periodica. Sono vietate le pubblicazioni a stampa, gli spettacoli e tutte le altre manifestazioni</w:t>
      </w:r>
      <w:r>
        <w:rPr>
          <w:rFonts w:ascii="American Typewriter" w:hAnsi="American Typewriter"/>
          <w:sz w:val="28"/>
          <w:szCs w:val="28"/>
        </w:rPr>
        <w:t xml:space="preserve"> contrarie al buon costume. La L</w:t>
      </w:r>
      <w:r w:rsidR="00C0474D" w:rsidRPr="009A07C6">
        <w:rPr>
          <w:rFonts w:ascii="American Typewriter" w:hAnsi="American Typewriter"/>
          <w:sz w:val="28"/>
          <w:szCs w:val="28"/>
        </w:rPr>
        <w:t>egge stabilisce provvedimenti adeguati a prevenire e a reprimere le violazioni.</w:t>
      </w:r>
    </w:p>
    <w:p w14:paraId="15A0CCED" w14:textId="39B7F9DD" w:rsidR="00C0474D" w:rsidRDefault="00DF613F" w:rsidP="007D2A0F">
      <w:pPr>
        <w:spacing w:after="120"/>
        <w:ind w:left="567" w:right="2828" w:firstLine="284"/>
        <w:jc w:val="both"/>
        <w:rPr>
          <w:rFonts w:ascii="American Typewriter" w:hAnsi="American Typewriter"/>
          <w:sz w:val="24"/>
          <w:szCs w:val="24"/>
        </w:rPr>
      </w:pPr>
      <w:r>
        <w:rPr>
          <w:rFonts w:ascii="American Typewriter" w:hAnsi="American Typewriter"/>
          <w:i/>
          <w:sz w:val="24"/>
          <w:szCs w:val="24"/>
        </w:rPr>
        <w:t>Osservazioni —</w:t>
      </w:r>
      <w:r>
        <w:rPr>
          <w:rFonts w:ascii="American Typewriter" w:hAnsi="American Typewriter"/>
          <w:sz w:val="24"/>
          <w:szCs w:val="24"/>
        </w:rPr>
        <w:t xml:space="preserve"> Vi è l’esigenza del rispetto della c.d. “pubblica decenza”, in ragione del quale il Dipartimento per lo Spettacolo del Ministero dei Beni Culturali esercita una censura sul cinema, a valle della realizzazione del prodotto ma a monte della sua distribuzione. Per il concetto di “buon costume” cfr. le </w:t>
      </w:r>
      <w:r w:rsidRPr="00DF613F">
        <w:rPr>
          <w:rFonts w:ascii="American Typewriter" w:hAnsi="American Typewriter"/>
          <w:i/>
          <w:sz w:val="24"/>
          <w:szCs w:val="24"/>
        </w:rPr>
        <w:t>Osservazioni</w:t>
      </w:r>
      <w:r>
        <w:rPr>
          <w:rFonts w:ascii="American Typewriter" w:hAnsi="American Typewriter"/>
          <w:sz w:val="24"/>
          <w:szCs w:val="24"/>
        </w:rPr>
        <w:t xml:space="preserve"> all’art. 19.</w:t>
      </w:r>
    </w:p>
    <w:p w14:paraId="38C66443" w14:textId="77777777" w:rsidR="00DF613F" w:rsidRPr="009A07C6" w:rsidRDefault="00DF613F" w:rsidP="00C0474D">
      <w:pPr>
        <w:spacing w:after="120"/>
        <w:ind w:right="2267" w:firstLine="284"/>
        <w:jc w:val="both"/>
        <w:rPr>
          <w:rFonts w:ascii="American Typewriter" w:hAnsi="American Typewriter"/>
          <w:sz w:val="28"/>
          <w:szCs w:val="28"/>
        </w:rPr>
      </w:pPr>
    </w:p>
    <w:p w14:paraId="54E26F85" w14:textId="77777777" w:rsidR="00C0474D" w:rsidRPr="00DF613F" w:rsidRDefault="00C0474D" w:rsidP="00DF613F">
      <w:pPr>
        <w:spacing w:after="120"/>
        <w:ind w:right="2267"/>
        <w:jc w:val="both"/>
        <w:rPr>
          <w:rFonts w:ascii="American Typewriter" w:hAnsi="American Typewriter"/>
          <w:b/>
          <w:sz w:val="28"/>
          <w:szCs w:val="28"/>
        </w:rPr>
      </w:pPr>
      <w:r w:rsidRPr="00DF613F">
        <w:rPr>
          <w:rFonts w:ascii="American Typewriter" w:hAnsi="American Typewriter"/>
          <w:b/>
          <w:sz w:val="28"/>
          <w:szCs w:val="28"/>
        </w:rPr>
        <w:t>ART. 22.</w:t>
      </w:r>
    </w:p>
    <w:p w14:paraId="0DDD2FD7" w14:textId="77777777"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Nessuno può essere privato, per motivi politici, della capacità giuridica, della cittadinanza, del nome.</w:t>
      </w:r>
    </w:p>
    <w:p w14:paraId="3472F521" w14:textId="0C008077" w:rsidR="00DF613F" w:rsidRDefault="00DF613F" w:rsidP="007D2A0F">
      <w:pPr>
        <w:spacing w:after="120"/>
        <w:ind w:left="567" w:right="2828" w:firstLine="284"/>
        <w:jc w:val="both"/>
        <w:rPr>
          <w:rStyle w:val="ilfuvd"/>
          <w:rFonts w:ascii="American Typewriter" w:hAnsi="American Typewriter"/>
          <w:sz w:val="24"/>
          <w:szCs w:val="24"/>
        </w:rPr>
      </w:pPr>
      <w:r>
        <w:rPr>
          <w:rFonts w:ascii="American Typewriter" w:hAnsi="American Typewriter"/>
          <w:i/>
          <w:sz w:val="24"/>
          <w:szCs w:val="24"/>
        </w:rPr>
        <w:t>Osservazioni —</w:t>
      </w:r>
      <w:r>
        <w:rPr>
          <w:rFonts w:ascii="American Typewriter" w:hAnsi="American Typewriter"/>
          <w:sz w:val="24"/>
          <w:szCs w:val="24"/>
        </w:rPr>
        <w:t xml:space="preserve"> </w:t>
      </w:r>
      <w:r w:rsidR="00783032">
        <w:rPr>
          <w:rFonts w:ascii="American Typewriter" w:hAnsi="American Typewriter"/>
          <w:sz w:val="24"/>
          <w:szCs w:val="24"/>
        </w:rPr>
        <w:t xml:space="preserve">[a] </w:t>
      </w:r>
      <w:r w:rsidR="00A00D43">
        <w:rPr>
          <w:rFonts w:ascii="American Typewriter" w:hAnsi="American Typewriter"/>
          <w:sz w:val="24"/>
          <w:szCs w:val="24"/>
        </w:rPr>
        <w:t>Anche questo principio trae origine dalla necessità di impedire il ripetersi di quanto avveniva durante il ventennio del regime fascista, che delle privazioni qui indicate si serviva per colpire gli oppositori</w:t>
      </w:r>
      <w:r w:rsidR="00C11362">
        <w:rPr>
          <w:rFonts w:ascii="American Typewriter" w:hAnsi="American Typewriter"/>
          <w:sz w:val="24"/>
          <w:szCs w:val="24"/>
        </w:rPr>
        <w:t xml:space="preserve"> e le minoranze</w:t>
      </w:r>
      <w:r w:rsidR="00C40F90">
        <w:rPr>
          <w:rFonts w:ascii="American Typewriter" w:hAnsi="American Typewriter"/>
          <w:sz w:val="24"/>
          <w:szCs w:val="24"/>
        </w:rPr>
        <w:t xml:space="preserve"> oggetto di discriminazione, come quella ebraica</w:t>
      </w:r>
      <w:r w:rsidR="00D2588E">
        <w:rPr>
          <w:rFonts w:ascii="American Typewriter" w:hAnsi="American Typewriter"/>
          <w:sz w:val="24"/>
          <w:szCs w:val="24"/>
        </w:rPr>
        <w:t xml:space="preserve"> a partire dal 1938</w:t>
      </w:r>
      <w:r w:rsidR="00A00D43">
        <w:rPr>
          <w:rFonts w:ascii="American Typewriter" w:hAnsi="American Typewriter"/>
          <w:sz w:val="24"/>
          <w:szCs w:val="24"/>
        </w:rPr>
        <w:t>. Con l’espressione “capacità giuridica” si intende l’idoneità a essere titolare di diritti e doveri, obblighi e potestà (</w:t>
      </w:r>
      <w:r w:rsidR="007D2A0F">
        <w:rPr>
          <w:rFonts w:ascii="American Typewriter" w:hAnsi="American Typewriter"/>
          <w:sz w:val="24"/>
          <w:szCs w:val="24"/>
        </w:rPr>
        <w:t>cioè la facoltà di agire per la tutela di diritti non direttamente propri, come è per es. il caso dei genitori verso i figli, o dei tutori verso le persone loro affidate).</w:t>
      </w:r>
      <w:r w:rsidR="00AD6453">
        <w:rPr>
          <w:rFonts w:ascii="American Typewriter" w:hAnsi="American Typewriter"/>
          <w:sz w:val="24"/>
          <w:szCs w:val="24"/>
        </w:rPr>
        <w:t xml:space="preserve"> </w:t>
      </w:r>
      <w:r w:rsidR="00783032">
        <w:rPr>
          <w:rFonts w:ascii="American Typewriter" w:hAnsi="American Typewriter"/>
          <w:sz w:val="24"/>
          <w:szCs w:val="24"/>
        </w:rPr>
        <w:t xml:space="preserve">[b] </w:t>
      </w:r>
      <w:r w:rsidR="007D2A0F">
        <w:rPr>
          <w:rFonts w:ascii="American Typewriter" w:hAnsi="American Typewriter"/>
          <w:sz w:val="24"/>
          <w:szCs w:val="24"/>
        </w:rPr>
        <w:t>La capacità giuridica si acquisisce per nascita, e va distinta dalla capacità di agire, che si acquisisce con la maggiore età e coincide con l’idoneità a manifestare la propria volontà in ordine all’esercizio dei propri diritti e al compimento di atti giuridici.</w:t>
      </w:r>
      <w:r w:rsidR="000D7B29">
        <w:rPr>
          <w:rFonts w:ascii="American Typewriter" w:hAnsi="American Typewriter"/>
          <w:sz w:val="24"/>
          <w:szCs w:val="24"/>
        </w:rPr>
        <w:t xml:space="preserve"> </w:t>
      </w:r>
      <w:r w:rsidR="00783032">
        <w:rPr>
          <w:rFonts w:ascii="American Typewriter" w:hAnsi="American Typewriter"/>
          <w:sz w:val="24"/>
          <w:szCs w:val="24"/>
        </w:rPr>
        <w:t xml:space="preserve">[c] </w:t>
      </w:r>
      <w:r w:rsidR="000D7B29">
        <w:rPr>
          <w:rFonts w:ascii="American Typewriter" w:hAnsi="American Typewriter"/>
          <w:sz w:val="24"/>
          <w:szCs w:val="24"/>
        </w:rPr>
        <w:t xml:space="preserve">La cittadinanza consiste nell’appartenenza alla Repubblica, con la conseguente </w:t>
      </w:r>
      <w:r w:rsidR="00A67AFD">
        <w:rPr>
          <w:rFonts w:ascii="American Typewriter" w:hAnsi="American Typewriter"/>
          <w:sz w:val="24"/>
          <w:szCs w:val="24"/>
        </w:rPr>
        <w:t>attribuzione di diritti e dover</w:t>
      </w:r>
      <w:r w:rsidR="000D7B29">
        <w:rPr>
          <w:rFonts w:ascii="American Typewriter" w:hAnsi="American Typewriter"/>
          <w:sz w:val="24"/>
          <w:szCs w:val="24"/>
        </w:rPr>
        <w:t xml:space="preserve">i da essa riconosciuti e stabiliti. È cittadino italiano </w:t>
      </w:r>
      <w:r w:rsidR="00A67AFD">
        <w:rPr>
          <w:rFonts w:ascii="American Typewriter" w:hAnsi="American Typewriter"/>
          <w:sz w:val="24"/>
          <w:szCs w:val="24"/>
        </w:rPr>
        <w:t>chi è</w:t>
      </w:r>
      <w:r w:rsidR="000D7B29">
        <w:rPr>
          <w:rFonts w:ascii="American Typewriter" w:hAnsi="American Typewriter"/>
          <w:sz w:val="24"/>
          <w:szCs w:val="24"/>
        </w:rPr>
        <w:t xml:space="preserve"> figlio</w:t>
      </w:r>
      <w:r w:rsidR="00A67AFD">
        <w:rPr>
          <w:rFonts w:ascii="American Typewriter" w:hAnsi="American Typewriter"/>
          <w:sz w:val="24"/>
          <w:szCs w:val="24"/>
        </w:rPr>
        <w:t>/a</w:t>
      </w:r>
      <w:r w:rsidR="000D7B29">
        <w:rPr>
          <w:rFonts w:ascii="American Typewriter" w:hAnsi="American Typewriter"/>
          <w:sz w:val="24"/>
          <w:szCs w:val="24"/>
        </w:rPr>
        <w:t xml:space="preserve"> di almeno un genitore italiano</w:t>
      </w:r>
      <w:r w:rsidR="00A67AFD">
        <w:rPr>
          <w:rStyle w:val="ilfuvd"/>
          <w:rFonts w:ascii="American Typewriter" w:hAnsi="American Typewriter"/>
          <w:sz w:val="24"/>
          <w:szCs w:val="24"/>
        </w:rPr>
        <w:t>; il/la coniuge di un/a cittadino/a</w:t>
      </w:r>
      <w:r w:rsidR="000D7B29" w:rsidRPr="000B5E31">
        <w:rPr>
          <w:rStyle w:val="ilfuvd"/>
          <w:rFonts w:ascii="American Typewriter" w:hAnsi="American Typewriter"/>
          <w:sz w:val="24"/>
          <w:szCs w:val="24"/>
        </w:rPr>
        <w:t xml:space="preserve"> italiano/a; </w:t>
      </w:r>
      <w:r w:rsidR="000B5E31" w:rsidRPr="000B5E31">
        <w:rPr>
          <w:rStyle w:val="ilfuvd"/>
          <w:rFonts w:ascii="American Typewriter" w:hAnsi="American Typewriter"/>
          <w:sz w:val="24"/>
          <w:szCs w:val="24"/>
        </w:rPr>
        <w:t xml:space="preserve">lo straniero che acquisisce </w:t>
      </w:r>
      <w:r w:rsidR="00A67AFD">
        <w:rPr>
          <w:rStyle w:val="ilfuvd"/>
          <w:rFonts w:ascii="American Typewriter" w:hAnsi="American Typewriter"/>
          <w:sz w:val="24"/>
          <w:szCs w:val="24"/>
        </w:rPr>
        <w:t xml:space="preserve">la cittadinanza </w:t>
      </w:r>
      <w:r w:rsidR="000B5E31" w:rsidRPr="000B5E31">
        <w:rPr>
          <w:rStyle w:val="ilfuvd"/>
          <w:rFonts w:ascii="American Typewriter" w:hAnsi="American Typewriter"/>
          <w:sz w:val="24"/>
          <w:szCs w:val="24"/>
        </w:rPr>
        <w:t>dopo una prolungata permanenza nel territorio della Repubblica</w:t>
      </w:r>
      <w:r w:rsidR="00A67AFD">
        <w:rPr>
          <w:rStyle w:val="ilfuvd"/>
          <w:rFonts w:ascii="American Typewriter" w:hAnsi="American Typewriter"/>
          <w:sz w:val="24"/>
          <w:szCs w:val="24"/>
        </w:rPr>
        <w:t xml:space="preserve">; i nati da stranieri entro in confini della Repubblica, al compimento del 18° anno, purché abbiano risieduto in Italia stabilmente fino ad allora; </w:t>
      </w:r>
      <w:r w:rsidR="00A67AFD">
        <w:rPr>
          <w:rFonts w:ascii="American Typewriter" w:hAnsi="American Typewriter"/>
          <w:sz w:val="24"/>
          <w:szCs w:val="24"/>
        </w:rPr>
        <w:t xml:space="preserve">chi è nato in Italia da genitori apolidi </w:t>
      </w:r>
      <w:r w:rsidR="00A67AFD" w:rsidRPr="000B5E31">
        <w:rPr>
          <w:rFonts w:ascii="American Typewriter" w:hAnsi="American Typewriter"/>
          <w:sz w:val="24"/>
          <w:szCs w:val="24"/>
        </w:rPr>
        <w:t xml:space="preserve">(cioè persone </w:t>
      </w:r>
      <w:r w:rsidR="00A67AFD" w:rsidRPr="000B5E31">
        <w:rPr>
          <w:rStyle w:val="ilfuvd"/>
          <w:rFonts w:ascii="American Typewriter" w:hAnsi="American Typewriter"/>
          <w:sz w:val="24"/>
          <w:szCs w:val="24"/>
        </w:rPr>
        <w:t xml:space="preserve">«che nessuno Stato, in base al proprio ordinamento </w:t>
      </w:r>
      <w:r w:rsidR="00A67AFD" w:rsidRPr="000B5E31">
        <w:rPr>
          <w:rStyle w:val="ilfuvd"/>
          <w:rFonts w:ascii="American Typewriter" w:hAnsi="American Typewriter"/>
          <w:bCs/>
          <w:sz w:val="24"/>
          <w:szCs w:val="24"/>
        </w:rPr>
        <w:t>giuridico</w:t>
      </w:r>
      <w:r w:rsidR="00A67AFD" w:rsidRPr="000B5E31">
        <w:rPr>
          <w:rStyle w:val="ilfuvd"/>
          <w:rFonts w:ascii="American Typewriter" w:hAnsi="American Typewriter"/>
          <w:sz w:val="24"/>
          <w:szCs w:val="24"/>
        </w:rPr>
        <w:t>, considera come proprio cittadini», come prevede l'art. 1 della Convenzione di New York del 28 settembre 1954, ratificata</w:t>
      </w:r>
      <w:r w:rsidR="00A67AFD">
        <w:rPr>
          <w:rStyle w:val="ilfuvd"/>
          <w:rFonts w:ascii="American Typewriter" w:hAnsi="American Typewriter"/>
          <w:sz w:val="24"/>
          <w:szCs w:val="24"/>
        </w:rPr>
        <w:t xml:space="preserve"> e resa esecutiva</w:t>
      </w:r>
      <w:r w:rsidR="00A67AFD" w:rsidRPr="000B5E31">
        <w:rPr>
          <w:rStyle w:val="ilfuvd"/>
          <w:rFonts w:ascii="American Typewriter" w:hAnsi="American Typewriter"/>
          <w:sz w:val="24"/>
          <w:szCs w:val="24"/>
        </w:rPr>
        <w:t xml:space="preserve"> </w:t>
      </w:r>
      <w:r w:rsidR="00A67AFD">
        <w:rPr>
          <w:rStyle w:val="ilfuvd"/>
          <w:rFonts w:ascii="American Typewriter" w:hAnsi="American Typewriter"/>
          <w:sz w:val="24"/>
          <w:szCs w:val="24"/>
        </w:rPr>
        <w:t>dall’</w:t>
      </w:r>
      <w:r w:rsidR="00A67AFD" w:rsidRPr="000B5E31">
        <w:rPr>
          <w:rStyle w:val="ilfuvd"/>
          <w:rFonts w:ascii="American Typewriter" w:hAnsi="American Typewriter"/>
          <w:sz w:val="24"/>
          <w:szCs w:val="24"/>
        </w:rPr>
        <w:t>Italia con la Legge n. 306/1962)</w:t>
      </w:r>
      <w:r w:rsidR="000D7B29" w:rsidRPr="000B5E31">
        <w:rPr>
          <w:rStyle w:val="ilfuvd"/>
          <w:rFonts w:ascii="American Typewriter" w:hAnsi="American Typewriter"/>
          <w:sz w:val="24"/>
          <w:szCs w:val="24"/>
        </w:rPr>
        <w:t>.</w:t>
      </w:r>
    </w:p>
    <w:p w14:paraId="7FCC2808" w14:textId="77777777" w:rsidR="003A4D48" w:rsidRPr="000B5E31" w:rsidRDefault="003A4D48" w:rsidP="007D2A0F">
      <w:pPr>
        <w:spacing w:after="120"/>
        <w:ind w:left="567" w:right="2828" w:firstLine="284"/>
        <w:jc w:val="both"/>
        <w:rPr>
          <w:rFonts w:ascii="American Typewriter" w:hAnsi="American Typewriter"/>
          <w:sz w:val="24"/>
          <w:szCs w:val="24"/>
        </w:rPr>
      </w:pPr>
    </w:p>
    <w:p w14:paraId="643D911A" w14:textId="3932B60D" w:rsidR="00C0474D" w:rsidRPr="003A4D48" w:rsidRDefault="00C0474D" w:rsidP="003A4D48">
      <w:pPr>
        <w:spacing w:after="120"/>
        <w:ind w:right="2267"/>
        <w:jc w:val="both"/>
        <w:rPr>
          <w:rFonts w:ascii="American Typewriter" w:hAnsi="American Typewriter"/>
          <w:b/>
          <w:sz w:val="28"/>
          <w:szCs w:val="28"/>
        </w:rPr>
      </w:pPr>
      <w:r w:rsidRPr="003A4D48">
        <w:rPr>
          <w:rFonts w:ascii="American Typewriter" w:hAnsi="American Typewriter"/>
          <w:b/>
          <w:sz w:val="28"/>
          <w:szCs w:val="28"/>
        </w:rPr>
        <w:t>ART. 23.</w:t>
      </w:r>
    </w:p>
    <w:p w14:paraId="28F47B6C" w14:textId="74B5C64C" w:rsidR="00C0474D" w:rsidRPr="009A07C6"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Nessuna prestazione personale o patrimoniale può essere imposta se non in base all</w:t>
      </w:r>
      <w:r w:rsidR="003A4D48">
        <w:rPr>
          <w:rFonts w:ascii="American Typewriter" w:hAnsi="American Typewriter"/>
          <w:sz w:val="28"/>
          <w:szCs w:val="28"/>
        </w:rPr>
        <w:t>a L</w:t>
      </w:r>
      <w:r w:rsidRPr="009A07C6">
        <w:rPr>
          <w:rFonts w:ascii="American Typewriter" w:hAnsi="American Typewriter"/>
          <w:sz w:val="28"/>
          <w:szCs w:val="28"/>
        </w:rPr>
        <w:t>egge.</w:t>
      </w:r>
    </w:p>
    <w:p w14:paraId="462FA411" w14:textId="49E08794" w:rsidR="00C0474D" w:rsidRDefault="003A4D48" w:rsidP="003A4D48">
      <w:pPr>
        <w:spacing w:after="120"/>
        <w:ind w:left="567" w:right="2828" w:firstLine="284"/>
        <w:jc w:val="both"/>
        <w:rPr>
          <w:rStyle w:val="ilfuvd"/>
          <w:rFonts w:ascii="American Typewriter" w:hAnsi="American Typewriter"/>
          <w:sz w:val="24"/>
          <w:szCs w:val="24"/>
        </w:rPr>
      </w:pPr>
      <w:r>
        <w:rPr>
          <w:rStyle w:val="ilfuvd"/>
          <w:rFonts w:ascii="American Typewriter" w:hAnsi="American Typewriter"/>
          <w:i/>
          <w:sz w:val="24"/>
          <w:szCs w:val="24"/>
        </w:rPr>
        <w:t xml:space="preserve">Osservazioni — </w:t>
      </w:r>
      <w:r w:rsidR="00783032">
        <w:rPr>
          <w:rStyle w:val="ilfuvd"/>
          <w:rFonts w:ascii="American Typewriter" w:hAnsi="American Typewriter"/>
          <w:sz w:val="24"/>
          <w:szCs w:val="24"/>
        </w:rPr>
        <w:t xml:space="preserve">[a] </w:t>
      </w:r>
      <w:r>
        <w:rPr>
          <w:rStyle w:val="ilfuvd"/>
          <w:rFonts w:ascii="American Typewriter" w:hAnsi="American Typewriter"/>
          <w:sz w:val="24"/>
          <w:szCs w:val="24"/>
        </w:rPr>
        <w:t xml:space="preserve">Le prestazioni </w:t>
      </w:r>
      <w:r w:rsidR="001D2C37">
        <w:rPr>
          <w:rStyle w:val="ilfuvd"/>
          <w:rFonts w:ascii="American Typewriter" w:hAnsi="American Typewriter"/>
          <w:sz w:val="24"/>
          <w:szCs w:val="24"/>
        </w:rPr>
        <w:t xml:space="preserve">personali </w:t>
      </w:r>
      <w:r>
        <w:rPr>
          <w:rStyle w:val="ilfuvd"/>
          <w:rFonts w:ascii="American Typewriter" w:hAnsi="American Typewriter"/>
          <w:sz w:val="24"/>
          <w:szCs w:val="24"/>
        </w:rPr>
        <w:t xml:space="preserve">che lo Stato può imporre ai cittadini riguardano esclusivamente il pubblico interesse, come nel caso della mobilitazione in caso di conflitti armati (un tempo il servizio militare di leva era obbligatorio ed esteso a tutti i cittadini di sesso maschile), l’obbligo di testimoniare nel processo sia civile che penale, l’obbligo per determinate categorie di </w:t>
      </w:r>
      <w:r w:rsidR="001D2C37">
        <w:rPr>
          <w:rStyle w:val="ilfuvd"/>
          <w:rFonts w:ascii="American Typewriter" w:hAnsi="American Typewriter"/>
          <w:sz w:val="24"/>
          <w:szCs w:val="24"/>
        </w:rPr>
        <w:t>professionisti</w:t>
      </w:r>
      <w:r>
        <w:rPr>
          <w:rStyle w:val="ilfuvd"/>
          <w:rFonts w:ascii="American Typewriter" w:hAnsi="American Typewriter"/>
          <w:sz w:val="24"/>
          <w:szCs w:val="24"/>
        </w:rPr>
        <w:t xml:space="preserve"> di intervenire in caso di necessità etc.</w:t>
      </w:r>
      <w:r w:rsidR="001D2C37">
        <w:rPr>
          <w:rStyle w:val="ilfuvd"/>
          <w:rFonts w:ascii="American Typewriter" w:hAnsi="American Typewriter"/>
          <w:sz w:val="24"/>
          <w:szCs w:val="24"/>
        </w:rPr>
        <w:t xml:space="preserve"> </w:t>
      </w:r>
      <w:r w:rsidR="00783032">
        <w:rPr>
          <w:rStyle w:val="ilfuvd"/>
          <w:rFonts w:ascii="American Typewriter" w:hAnsi="American Typewriter"/>
          <w:sz w:val="24"/>
          <w:szCs w:val="24"/>
        </w:rPr>
        <w:t xml:space="preserve">[b] </w:t>
      </w:r>
      <w:r w:rsidR="001D2C37">
        <w:rPr>
          <w:rStyle w:val="ilfuvd"/>
          <w:rFonts w:ascii="American Typewriter" w:hAnsi="American Typewriter"/>
          <w:sz w:val="24"/>
          <w:szCs w:val="24"/>
        </w:rPr>
        <w:t>Le prestazioni patrimoniali sono esborsi di denaro a cui si è obbligati in esecuzione del dover</w:t>
      </w:r>
      <w:r w:rsidR="006A7A5B">
        <w:rPr>
          <w:rStyle w:val="ilfuvd"/>
          <w:rFonts w:ascii="American Typewriter" w:hAnsi="American Typewriter"/>
          <w:sz w:val="24"/>
          <w:szCs w:val="24"/>
        </w:rPr>
        <w:t>e di contribuire alla spesa pubblica</w:t>
      </w:r>
      <w:r w:rsidR="001D2C37">
        <w:rPr>
          <w:rStyle w:val="ilfuvd"/>
          <w:rFonts w:ascii="American Typewriter" w:hAnsi="American Typewriter"/>
          <w:sz w:val="24"/>
          <w:szCs w:val="24"/>
        </w:rPr>
        <w:t xml:space="preserve"> attraverso il pagamento dei tributi.</w:t>
      </w:r>
    </w:p>
    <w:p w14:paraId="461A637C" w14:textId="77777777" w:rsidR="006A7A5B" w:rsidRPr="003A4D48" w:rsidRDefault="006A7A5B" w:rsidP="003A4D48">
      <w:pPr>
        <w:spacing w:after="120"/>
        <w:ind w:left="567" w:right="2828" w:firstLine="284"/>
        <w:jc w:val="both"/>
        <w:rPr>
          <w:rFonts w:ascii="American Typewriter" w:hAnsi="American Typewriter"/>
          <w:sz w:val="28"/>
          <w:szCs w:val="28"/>
        </w:rPr>
      </w:pPr>
    </w:p>
    <w:p w14:paraId="2CB6051B" w14:textId="77777777" w:rsidR="00C0474D" w:rsidRPr="006C59D7" w:rsidRDefault="00C0474D" w:rsidP="006C59D7">
      <w:pPr>
        <w:spacing w:after="120"/>
        <w:ind w:right="2267"/>
        <w:jc w:val="both"/>
        <w:rPr>
          <w:rFonts w:ascii="American Typewriter" w:hAnsi="American Typewriter"/>
          <w:b/>
          <w:sz w:val="28"/>
          <w:szCs w:val="28"/>
        </w:rPr>
      </w:pPr>
      <w:r w:rsidRPr="006C59D7">
        <w:rPr>
          <w:rFonts w:ascii="American Typewriter" w:hAnsi="American Typewriter"/>
          <w:b/>
          <w:sz w:val="28"/>
          <w:szCs w:val="28"/>
        </w:rPr>
        <w:t>ART. 24.</w:t>
      </w:r>
    </w:p>
    <w:p w14:paraId="6381C2F4" w14:textId="28BC4091" w:rsidR="00065E3F" w:rsidRDefault="00C0474D" w:rsidP="00C0474D">
      <w:pPr>
        <w:spacing w:after="120"/>
        <w:ind w:right="2267" w:firstLine="284"/>
        <w:jc w:val="both"/>
        <w:rPr>
          <w:rFonts w:ascii="American Typewriter" w:hAnsi="American Typewriter"/>
          <w:sz w:val="28"/>
          <w:szCs w:val="28"/>
        </w:rPr>
      </w:pPr>
      <w:r w:rsidRPr="009A07C6">
        <w:rPr>
          <w:rFonts w:ascii="American Typewriter" w:hAnsi="American Typewriter"/>
          <w:sz w:val="28"/>
          <w:szCs w:val="28"/>
        </w:rPr>
        <w:t>[1] Tutti possono agire in giudizio per la tutela dei propri diritti</w:t>
      </w:r>
      <w:r w:rsidR="00065E3F">
        <w:rPr>
          <w:rFonts w:ascii="American Typewriter" w:hAnsi="American Typewriter"/>
          <w:sz w:val="28"/>
          <w:szCs w:val="28"/>
        </w:rPr>
        <w:t xml:space="preserve"> e interessi legittimi.</w:t>
      </w:r>
    </w:p>
    <w:p w14:paraId="53421213" w14:textId="5905B019" w:rsidR="00065E3F" w:rsidRDefault="00065E3F" w:rsidP="00065E3F">
      <w:pPr>
        <w:tabs>
          <w:tab w:val="left" w:pos="7938"/>
          <w:tab w:val="left" w:pos="8080"/>
        </w:tabs>
        <w:spacing w:after="120"/>
        <w:ind w:left="567" w:right="2828" w:firstLine="284"/>
        <w:jc w:val="both"/>
        <w:rPr>
          <w:rFonts w:ascii="American Typewriter" w:hAnsi="American Typewriter"/>
          <w:sz w:val="28"/>
          <w:szCs w:val="28"/>
        </w:rPr>
      </w:pPr>
      <w:r w:rsidRPr="004C2C9F">
        <w:rPr>
          <w:rStyle w:val="ilfuvd"/>
          <w:rFonts w:ascii="American Typewriter" w:hAnsi="American Typewriter"/>
          <w:i/>
          <w:sz w:val="24"/>
          <w:szCs w:val="24"/>
        </w:rPr>
        <w:t xml:space="preserve">Osservazioni — </w:t>
      </w:r>
      <w:r>
        <w:rPr>
          <w:rStyle w:val="ilfuvd"/>
          <w:rFonts w:ascii="American Typewriter" w:hAnsi="American Typewriter"/>
          <w:sz w:val="24"/>
          <w:szCs w:val="24"/>
        </w:rPr>
        <w:t xml:space="preserve">[a] </w:t>
      </w:r>
      <w:r w:rsidRPr="004C2C9F">
        <w:rPr>
          <w:rStyle w:val="ilfuvd"/>
          <w:rFonts w:ascii="American Typewriter" w:hAnsi="American Typewriter"/>
          <w:sz w:val="24"/>
          <w:szCs w:val="24"/>
        </w:rPr>
        <w:t xml:space="preserve">Con “diritti” (si aggiunga: soggettivi) si intende qui il complesso </w:t>
      </w:r>
      <w:r w:rsidRPr="004C2C9F">
        <w:rPr>
          <w:rFonts w:ascii="American Typewriter" w:hAnsi="American Typewriter"/>
          <w:sz w:val="24"/>
          <w:szCs w:val="24"/>
        </w:rPr>
        <w:t xml:space="preserve">delle facoltà riconosciute a ogni singolo individuo di esigere da altri soggetti (pubblici e privati, individuali e collettivi) una specifica condotta a proprio vantaggio, in funzione della garanzia normativa di una propria utilità, sia essa un bene </w:t>
      </w:r>
      <w:r>
        <w:rPr>
          <w:rFonts w:ascii="American Typewriter" w:hAnsi="American Typewriter"/>
          <w:sz w:val="24"/>
          <w:szCs w:val="24"/>
        </w:rPr>
        <w:t xml:space="preserve">(materiale o immateriale) </w:t>
      </w:r>
      <w:r w:rsidRPr="004C2C9F">
        <w:rPr>
          <w:rFonts w:ascii="American Typewriter" w:hAnsi="American Typewriter"/>
          <w:sz w:val="24"/>
          <w:szCs w:val="24"/>
        </w:rPr>
        <w:t>o una prestazione</w:t>
      </w:r>
      <w:r>
        <w:rPr>
          <w:rFonts w:ascii="American Typewriter" w:hAnsi="American Typewriter"/>
          <w:sz w:val="24"/>
          <w:szCs w:val="24"/>
        </w:rPr>
        <w:t xml:space="preserve"> (cioè una specifica condotta)</w:t>
      </w:r>
      <w:r w:rsidRPr="004C2C9F">
        <w:rPr>
          <w:rFonts w:ascii="American Typewriter" w:hAnsi="American Typewriter"/>
          <w:sz w:val="24"/>
          <w:szCs w:val="24"/>
        </w:rPr>
        <w:t xml:space="preserve">. In questo senso, il diritto soggettivo rappresenta il più alto grado di tutela di una prerogativa individuale. </w:t>
      </w:r>
      <w:r>
        <w:rPr>
          <w:rFonts w:ascii="American Typewriter" w:hAnsi="American Typewriter"/>
          <w:sz w:val="24"/>
          <w:szCs w:val="24"/>
        </w:rPr>
        <w:t>[b] Gli “interessi legittimi” riguardano invece le prerogative riconosciute a un soggetto nei confronti della pubblica Amministrazione, in quanto essa detenga un bene oggetto del proprio potere discrezionale. Per es., nel caso delle professioni, l’iscrizione all’Albo per chi ha superato l’Esame di Stato è un diritto soggettivo, salvo che sussistano condizioni ostative stabilite per Legge (come aver ricevuto una condanna definitiva per un reato rilevante ai fini dell’esercizio professionale); il superamento dell’Esame stesso, come il posizionamento nella graduatoria dei vincitori di un concorso pubblico, è invece un interesse legittimo, perché il godimento del bene (superamento dell’Esame, assunzione in un posto di lavoro) richiede al singolo una condizione da maturare  attraverso una prestazione su cui l’Amministrazione competente emette una valutazione (nel caso del concorso, vi è anche la concorrenza degli interessi legittimi di tutti i partecipanti).</w:t>
      </w:r>
    </w:p>
    <w:p w14:paraId="51EE7137" w14:textId="77777777" w:rsidR="00065E3F" w:rsidRDefault="00D54E77"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[2] </w:t>
      </w:r>
      <w:r w:rsidR="00C0474D" w:rsidRPr="009A07C6">
        <w:rPr>
          <w:rFonts w:ascii="American Typewriter" w:hAnsi="American Typewriter"/>
          <w:sz w:val="28"/>
          <w:szCs w:val="28"/>
        </w:rPr>
        <w:t xml:space="preserve">La difesa è diritto inviolabile in ogni </w:t>
      </w:r>
      <w:r w:rsidR="00065E3F">
        <w:rPr>
          <w:rFonts w:ascii="American Typewriter" w:hAnsi="American Typewriter"/>
          <w:sz w:val="28"/>
          <w:szCs w:val="28"/>
        </w:rPr>
        <w:t>stato e grado del procedimento.</w:t>
      </w:r>
    </w:p>
    <w:p w14:paraId="718B4A14" w14:textId="4B21FD84" w:rsidR="003C43BE" w:rsidRDefault="003C43BE" w:rsidP="003C43BE">
      <w:pPr>
        <w:tabs>
          <w:tab w:val="left" w:pos="6521"/>
        </w:tabs>
        <w:spacing w:before="100" w:beforeAutospacing="1" w:after="100" w:afterAutospacing="1"/>
        <w:ind w:left="567" w:right="2828" w:firstLine="284"/>
        <w:jc w:val="both"/>
        <w:rPr>
          <w:rFonts w:ascii="American Typewriter" w:hAnsi="American Typewriter"/>
          <w:sz w:val="24"/>
          <w:szCs w:val="24"/>
        </w:rPr>
      </w:pPr>
      <w:r w:rsidRPr="003C43BE">
        <w:rPr>
          <w:rFonts w:ascii="American Typewriter" w:hAnsi="American Typewriter"/>
          <w:i/>
          <w:sz w:val="24"/>
          <w:szCs w:val="24"/>
        </w:rPr>
        <w:t>Osservazioni</w:t>
      </w:r>
      <w:r w:rsidR="0031630E">
        <w:rPr>
          <w:rFonts w:ascii="American Typewriter" w:hAnsi="American Typewriter"/>
          <w:sz w:val="24"/>
          <w:szCs w:val="24"/>
        </w:rPr>
        <w:t xml:space="preserve"> — Il diritto alla difesa consiste nella possibilità per chi deve rispondere a un’accusa, di disporre di tutte le informazioni in base alle quali l’accusa stessa viene mossa, di disporre di adeguata assistenza legale, del tempo necessario a organizzare la difesa stessa, nella garanzia di poter esporre le proprie ragioni in modo completo e di un giudizio imparziale. Il</w:t>
      </w:r>
      <w:r>
        <w:rPr>
          <w:rFonts w:ascii="American Typewriter" w:hAnsi="American Typewriter"/>
          <w:sz w:val="24"/>
          <w:szCs w:val="24"/>
        </w:rPr>
        <w:t xml:space="preserve"> principio si applica anche all’azione disciplinare degli Ordini professionali.</w:t>
      </w:r>
    </w:p>
    <w:p w14:paraId="5DEEA9FC" w14:textId="1764480C" w:rsidR="00C0474D" w:rsidRDefault="003C43BE"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 </w:t>
      </w:r>
      <w:r w:rsidR="00065E3F">
        <w:rPr>
          <w:rFonts w:ascii="American Typewriter" w:hAnsi="American Typewriter"/>
          <w:sz w:val="28"/>
          <w:szCs w:val="28"/>
        </w:rPr>
        <w:t xml:space="preserve">[3] </w:t>
      </w:r>
      <w:r w:rsidR="00C0474D" w:rsidRPr="009A07C6">
        <w:rPr>
          <w:rFonts w:ascii="American Typewriter" w:hAnsi="American Typewriter"/>
          <w:sz w:val="28"/>
          <w:szCs w:val="28"/>
        </w:rPr>
        <w:t>Sono assicurati ai non abbienti, con appositi istituti, i mezzi per agire e difendersi davanti ad ogni giurisdizione.</w:t>
      </w:r>
    </w:p>
    <w:p w14:paraId="366EA00F" w14:textId="4FD279DB" w:rsidR="003C43BE" w:rsidRPr="003C43BE" w:rsidRDefault="003C43BE" w:rsidP="003C43BE">
      <w:pPr>
        <w:tabs>
          <w:tab w:val="left" w:pos="6663"/>
        </w:tabs>
        <w:spacing w:after="120"/>
        <w:ind w:left="567" w:right="2828" w:firstLine="284"/>
        <w:jc w:val="both"/>
        <w:rPr>
          <w:rFonts w:ascii="American Typewriter" w:hAnsi="American Typewriter"/>
          <w:sz w:val="24"/>
          <w:szCs w:val="24"/>
        </w:rPr>
      </w:pPr>
      <w:r w:rsidRPr="003C43BE">
        <w:rPr>
          <w:rFonts w:ascii="American Typewriter" w:hAnsi="American Typewriter"/>
          <w:i/>
          <w:sz w:val="24"/>
          <w:szCs w:val="24"/>
        </w:rPr>
        <w:t>Osservazioni —</w:t>
      </w:r>
      <w:r>
        <w:rPr>
          <w:rFonts w:ascii="American Typewriter" w:hAnsi="American Typewriter"/>
          <w:sz w:val="24"/>
          <w:szCs w:val="24"/>
        </w:rPr>
        <w:t xml:space="preserve"> Con l’espressione “non abbienti” ci si riferisce a quei soggetti (sia cittadini italiani  e dell’Unione Europea che stranieri non comunitari) che non possono sostenere le spese necessarie ad agire in sede civile, penale o amministrativa.</w:t>
      </w:r>
    </w:p>
    <w:p w14:paraId="27FC05D6" w14:textId="7D2CB026" w:rsidR="00C0474D" w:rsidRPr="00955EAE" w:rsidRDefault="003C43BE" w:rsidP="00D54E77">
      <w:pPr>
        <w:tabs>
          <w:tab w:val="left" w:pos="7371"/>
        </w:tabs>
        <w:spacing w:before="100" w:beforeAutospacing="1" w:after="100" w:afterAutospacing="1"/>
        <w:ind w:right="2402" w:firstLine="284"/>
        <w:jc w:val="both"/>
        <w:rPr>
          <w:rFonts w:ascii="American Typewriter" w:hAnsi="American Typewriter"/>
          <w:sz w:val="24"/>
          <w:szCs w:val="24"/>
        </w:rPr>
      </w:pPr>
      <w:r>
        <w:rPr>
          <w:rFonts w:ascii="American Typewriter" w:hAnsi="American Typewriter"/>
          <w:sz w:val="28"/>
          <w:szCs w:val="28"/>
        </w:rPr>
        <w:t xml:space="preserve"> </w:t>
      </w:r>
      <w:r w:rsidR="00065E3F">
        <w:rPr>
          <w:rFonts w:ascii="American Typewriter" w:hAnsi="American Typewriter"/>
          <w:sz w:val="28"/>
          <w:szCs w:val="28"/>
        </w:rPr>
        <w:t>[4] La L</w:t>
      </w:r>
      <w:r w:rsidR="00C0474D" w:rsidRPr="009A07C6">
        <w:rPr>
          <w:rFonts w:ascii="American Typewriter" w:hAnsi="American Typewriter"/>
          <w:sz w:val="28"/>
          <w:szCs w:val="28"/>
        </w:rPr>
        <w:t>egge determina le condizioni e i modi per la riparazione degli errori giudiziari.</w:t>
      </w:r>
    </w:p>
    <w:p w14:paraId="0A789BB1" w14:textId="6539DEEB" w:rsidR="00C0474D" w:rsidRDefault="00297354" w:rsidP="00001464">
      <w:pPr>
        <w:spacing w:after="120"/>
        <w:ind w:left="567" w:right="2828" w:firstLine="284"/>
        <w:jc w:val="both"/>
        <w:rPr>
          <w:rStyle w:val="ilfuvd"/>
          <w:rFonts w:ascii="American Typewriter" w:hAnsi="American Typewriter"/>
          <w:sz w:val="24"/>
          <w:szCs w:val="24"/>
        </w:rPr>
      </w:pPr>
      <w:r w:rsidRPr="004C2C9F">
        <w:rPr>
          <w:rStyle w:val="ilfuvd"/>
          <w:rFonts w:ascii="American Typewriter" w:hAnsi="American Typewriter"/>
          <w:i/>
          <w:sz w:val="24"/>
          <w:szCs w:val="24"/>
        </w:rPr>
        <w:t xml:space="preserve">Osservazioni — </w:t>
      </w:r>
      <w:r w:rsidR="00C77957">
        <w:rPr>
          <w:rStyle w:val="ilfuvd"/>
          <w:rFonts w:ascii="American Typewriter" w:hAnsi="American Typewriter"/>
          <w:sz w:val="24"/>
          <w:szCs w:val="24"/>
        </w:rPr>
        <w:t>L’er</w:t>
      </w:r>
      <w:r w:rsidR="00FC4C91">
        <w:rPr>
          <w:rStyle w:val="ilfuvd"/>
          <w:rFonts w:ascii="American Typewriter" w:hAnsi="American Typewriter"/>
          <w:sz w:val="24"/>
          <w:szCs w:val="24"/>
        </w:rPr>
        <w:t>r</w:t>
      </w:r>
      <w:r w:rsidR="00C77957">
        <w:rPr>
          <w:rStyle w:val="ilfuvd"/>
          <w:rFonts w:ascii="American Typewriter" w:hAnsi="American Typewriter"/>
          <w:sz w:val="24"/>
          <w:szCs w:val="24"/>
        </w:rPr>
        <w:t>ore giudiziario</w:t>
      </w:r>
      <w:r w:rsidR="00001464">
        <w:rPr>
          <w:rStyle w:val="ilfuvd"/>
          <w:rFonts w:ascii="American Typewriter" w:hAnsi="American Typewriter"/>
          <w:sz w:val="24"/>
          <w:szCs w:val="24"/>
        </w:rPr>
        <w:t xml:space="preserve"> si configura quando un imputato, condannato per avere commesso un reato, viene riconosciuto innocente a seguito di una revisione del processo che riconosce ingiusta la condanna stessa, annullandola. La riparazione consiste anche nel riconoscimento di un indennizzo economico; </w:t>
      </w:r>
      <w:r w:rsidR="00D6601E">
        <w:rPr>
          <w:rStyle w:val="ilfuvd"/>
          <w:rFonts w:ascii="American Typewriter" w:hAnsi="American Typewriter"/>
          <w:sz w:val="24"/>
          <w:szCs w:val="24"/>
        </w:rPr>
        <w:t xml:space="preserve">anche </w:t>
      </w:r>
      <w:r w:rsidR="00001464">
        <w:rPr>
          <w:rStyle w:val="ilfuvd"/>
          <w:rFonts w:ascii="American Typewriter" w:hAnsi="American Typewriter"/>
          <w:sz w:val="24"/>
          <w:szCs w:val="24"/>
        </w:rPr>
        <w:t>il diritto in oggetto è riconosciuto a tutti, senza distinzione fra cittadini italiani e stranieri.</w:t>
      </w:r>
    </w:p>
    <w:p w14:paraId="219A4A7E" w14:textId="77777777" w:rsidR="00001464" w:rsidRPr="009A07C6" w:rsidRDefault="00001464" w:rsidP="00001464">
      <w:pPr>
        <w:spacing w:after="120"/>
        <w:ind w:left="567" w:right="2828" w:firstLine="284"/>
        <w:jc w:val="both"/>
        <w:rPr>
          <w:rFonts w:ascii="American Typewriter" w:hAnsi="American Typewriter"/>
          <w:sz w:val="28"/>
          <w:szCs w:val="28"/>
        </w:rPr>
      </w:pPr>
    </w:p>
    <w:p w14:paraId="4FF98A93" w14:textId="77777777" w:rsidR="00C0474D" w:rsidRPr="00001464" w:rsidRDefault="00C0474D" w:rsidP="00001464">
      <w:pPr>
        <w:spacing w:after="120"/>
        <w:ind w:right="2267"/>
        <w:jc w:val="both"/>
        <w:rPr>
          <w:rFonts w:ascii="American Typewriter" w:hAnsi="American Typewriter"/>
          <w:b/>
          <w:sz w:val="28"/>
          <w:szCs w:val="28"/>
        </w:rPr>
      </w:pPr>
      <w:r w:rsidRPr="00001464">
        <w:rPr>
          <w:rFonts w:ascii="American Typewriter" w:hAnsi="American Typewriter"/>
          <w:b/>
          <w:sz w:val="28"/>
          <w:szCs w:val="28"/>
        </w:rPr>
        <w:t>ART. 25.</w:t>
      </w:r>
    </w:p>
    <w:p w14:paraId="573745CB" w14:textId="596D395B" w:rsidR="00D6601E" w:rsidRDefault="00D6601E"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[1] </w:t>
      </w:r>
      <w:r w:rsidR="00C0474D" w:rsidRPr="009A07C6">
        <w:rPr>
          <w:rFonts w:ascii="American Typewriter" w:hAnsi="American Typewriter"/>
          <w:sz w:val="28"/>
          <w:szCs w:val="28"/>
        </w:rPr>
        <w:t>N</w:t>
      </w:r>
      <w:r w:rsidR="00ED46EE">
        <w:rPr>
          <w:rFonts w:ascii="American Typewriter" w:hAnsi="American Typewriter"/>
          <w:sz w:val="28"/>
          <w:szCs w:val="28"/>
        </w:rPr>
        <w:t>essuno può essere distolto dal G</w:t>
      </w:r>
      <w:r w:rsidR="00C0474D" w:rsidRPr="009A07C6">
        <w:rPr>
          <w:rFonts w:ascii="American Typewriter" w:hAnsi="American Typewriter"/>
          <w:sz w:val="28"/>
          <w:szCs w:val="28"/>
        </w:rPr>
        <w:t>iud</w:t>
      </w:r>
      <w:r w:rsidR="00001464">
        <w:rPr>
          <w:rFonts w:ascii="American Typewriter" w:hAnsi="American Typewriter"/>
          <w:sz w:val="28"/>
          <w:szCs w:val="28"/>
        </w:rPr>
        <w:t>ice naturale precostituito per L</w:t>
      </w:r>
      <w:r>
        <w:rPr>
          <w:rFonts w:ascii="American Typewriter" w:hAnsi="American Typewriter"/>
          <w:sz w:val="28"/>
          <w:szCs w:val="28"/>
        </w:rPr>
        <w:t>egge.</w:t>
      </w:r>
    </w:p>
    <w:p w14:paraId="4B4D28E4" w14:textId="4E7EEA09" w:rsidR="00D6601E" w:rsidRPr="00001464" w:rsidRDefault="00D6601E" w:rsidP="00D6601E">
      <w:pPr>
        <w:tabs>
          <w:tab w:val="left" w:pos="6663"/>
        </w:tabs>
        <w:spacing w:after="120"/>
        <w:ind w:left="567" w:right="2828" w:firstLine="284"/>
        <w:jc w:val="both"/>
        <w:rPr>
          <w:rFonts w:ascii="American Typewriter" w:hAnsi="American Typewriter"/>
          <w:sz w:val="28"/>
          <w:szCs w:val="28"/>
        </w:rPr>
      </w:pPr>
      <w:r w:rsidRPr="004C2C9F">
        <w:rPr>
          <w:rStyle w:val="ilfuvd"/>
          <w:rFonts w:ascii="American Typewriter" w:hAnsi="American Typewriter"/>
          <w:i/>
          <w:sz w:val="24"/>
          <w:szCs w:val="24"/>
        </w:rPr>
        <w:t>Osserv</w:t>
      </w:r>
      <w:r>
        <w:rPr>
          <w:rStyle w:val="ilfuvd"/>
          <w:rFonts w:ascii="American Typewriter" w:hAnsi="American Typewriter"/>
          <w:i/>
          <w:sz w:val="24"/>
          <w:szCs w:val="24"/>
        </w:rPr>
        <w:t xml:space="preserve">azioni </w:t>
      </w:r>
      <w:r>
        <w:rPr>
          <w:rStyle w:val="ilfuvd"/>
          <w:rFonts w:ascii="American Typewriter" w:hAnsi="American Typewriter"/>
          <w:sz w:val="24"/>
          <w:szCs w:val="24"/>
        </w:rPr>
        <w:t>— Questo principio, già presente nello Statuto</w:t>
      </w:r>
      <w:r w:rsidR="0053569F">
        <w:rPr>
          <w:rStyle w:val="ilfuvd"/>
          <w:rFonts w:ascii="American Typewriter" w:hAnsi="American Typewriter"/>
          <w:sz w:val="24"/>
          <w:szCs w:val="24"/>
        </w:rPr>
        <w:t xml:space="preserve"> Albertino all’art. 71</w:t>
      </w:r>
      <w:r>
        <w:rPr>
          <w:rStyle w:val="ilfuvd"/>
          <w:rFonts w:ascii="American Typewriter" w:hAnsi="American Typewriter"/>
          <w:sz w:val="24"/>
          <w:szCs w:val="24"/>
        </w:rPr>
        <w:t>,</w:t>
      </w:r>
      <w:r w:rsidR="0053569F">
        <w:rPr>
          <w:rStyle w:val="ilfuvd"/>
          <w:rFonts w:ascii="American Typewriter" w:hAnsi="American Typewriter"/>
          <w:sz w:val="24"/>
          <w:szCs w:val="24"/>
        </w:rPr>
        <w:t xml:space="preserve"> garantisce a chi deve </w:t>
      </w:r>
      <w:r w:rsidR="00EE2829">
        <w:rPr>
          <w:rStyle w:val="ilfuvd"/>
          <w:rFonts w:ascii="American Typewriter" w:hAnsi="American Typewriter"/>
          <w:sz w:val="24"/>
          <w:szCs w:val="24"/>
        </w:rPr>
        <w:t xml:space="preserve">in qualunque modo </w:t>
      </w:r>
      <w:r w:rsidR="0053569F">
        <w:rPr>
          <w:rStyle w:val="ilfuvd"/>
          <w:rFonts w:ascii="American Typewriter" w:hAnsi="American Typewriter"/>
          <w:sz w:val="24"/>
          <w:szCs w:val="24"/>
        </w:rPr>
        <w:t xml:space="preserve">agire o difendersi in giudizio, </w:t>
      </w:r>
      <w:r w:rsidR="00EE2829">
        <w:rPr>
          <w:rStyle w:val="ilfuvd"/>
          <w:rFonts w:ascii="American Typewriter" w:hAnsi="American Typewriter"/>
          <w:sz w:val="24"/>
          <w:szCs w:val="24"/>
        </w:rPr>
        <w:t>che non vi sia per nessuna parte implicata la possibilità di scegliere il Giudice competente: il carattere “naturale” consiste nell’automatismo della titolarità del Giudice a seconda del tipo di controversia (se civile, penale o amministrativa, e relativamente ai sotto-tipi di ciascuna), del valore economico della stessa, del luogo in cui deve svolgersi l’attività giudiziaria. Tali garanzie sono legate alla imprescindibile esigenza della imparzialità del Giudice.</w:t>
      </w:r>
    </w:p>
    <w:p w14:paraId="5277E698" w14:textId="6A269548" w:rsidR="00D6601E" w:rsidRDefault="00D6601E"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 [2] </w:t>
      </w:r>
      <w:r w:rsidR="00C0474D" w:rsidRPr="009A07C6">
        <w:rPr>
          <w:rFonts w:ascii="American Typewriter" w:hAnsi="American Typewriter"/>
          <w:sz w:val="28"/>
          <w:szCs w:val="28"/>
        </w:rPr>
        <w:t xml:space="preserve">Nessuno può essere </w:t>
      </w:r>
      <w:r w:rsidR="00001464">
        <w:rPr>
          <w:rFonts w:ascii="American Typewriter" w:hAnsi="American Typewriter"/>
          <w:sz w:val="28"/>
          <w:szCs w:val="28"/>
        </w:rPr>
        <w:t>punito se non in forza di una L</w:t>
      </w:r>
      <w:r w:rsidR="00C0474D" w:rsidRPr="009A07C6">
        <w:rPr>
          <w:rFonts w:ascii="American Typewriter" w:hAnsi="American Typewriter"/>
          <w:sz w:val="28"/>
          <w:szCs w:val="28"/>
        </w:rPr>
        <w:t>egge che sia entrata in vigore prima del fatto com</w:t>
      </w:r>
      <w:r>
        <w:rPr>
          <w:rFonts w:ascii="American Typewriter" w:hAnsi="American Typewriter"/>
          <w:sz w:val="28"/>
          <w:szCs w:val="28"/>
        </w:rPr>
        <w:t>messo.</w:t>
      </w:r>
    </w:p>
    <w:p w14:paraId="75E528F8" w14:textId="76FBFCAC" w:rsidR="00EE2829" w:rsidRPr="00EE2829" w:rsidRDefault="00EE2829" w:rsidP="00EE2829">
      <w:pPr>
        <w:spacing w:after="120"/>
        <w:ind w:left="567" w:right="2828" w:firstLine="284"/>
        <w:jc w:val="both"/>
        <w:rPr>
          <w:rFonts w:ascii="American Typewriter" w:hAnsi="American Typewriter"/>
          <w:sz w:val="24"/>
          <w:szCs w:val="24"/>
        </w:rPr>
      </w:pPr>
      <w:r>
        <w:rPr>
          <w:rFonts w:ascii="American Typewriter" w:hAnsi="American Typewriter"/>
          <w:i/>
          <w:sz w:val="24"/>
          <w:szCs w:val="24"/>
        </w:rPr>
        <w:t>Osservazioni</w:t>
      </w:r>
      <w:r>
        <w:rPr>
          <w:rFonts w:ascii="American Typewriter" w:hAnsi="American Typewriter"/>
          <w:sz w:val="24"/>
          <w:szCs w:val="24"/>
        </w:rPr>
        <w:t xml:space="preserve"> — Le Leggi non posso avere carattere retroattivo: esse hanno valore dal momento in cui sono pubblicate sulla </w:t>
      </w:r>
      <w:r>
        <w:rPr>
          <w:rFonts w:ascii="American Typewriter" w:hAnsi="American Typewriter"/>
          <w:i/>
          <w:sz w:val="24"/>
          <w:szCs w:val="24"/>
        </w:rPr>
        <w:t>Gazzetta Ufficiale</w:t>
      </w:r>
      <w:r>
        <w:rPr>
          <w:rFonts w:ascii="American Typewriter" w:hAnsi="American Typewriter"/>
          <w:sz w:val="24"/>
          <w:szCs w:val="24"/>
        </w:rPr>
        <w:t xml:space="preserve">; sul territorio della Repubblica si è tenuti al rispetto delle Leggi in vigore in un momento dato, e non è possibile in alcun modo pretendere che chiunque tenesse una determinata condotta (o se ne astenesse) prima che una Legge intervenisse a regolarla. Questo principio </w:t>
      </w:r>
      <w:r w:rsidR="00327DF0">
        <w:rPr>
          <w:rFonts w:ascii="American Typewriter" w:hAnsi="American Typewriter"/>
          <w:sz w:val="24"/>
          <w:szCs w:val="24"/>
        </w:rPr>
        <w:t>è posto a salvaguardia di tutti dalla possibilità di un uso arbitrario di misure penali, con riferimento soprattutto alla possibilità che atti sgraditi al potere ma non configuranti reati, vengano considerati tali e puniti successivamente alla loro commissione.</w:t>
      </w:r>
    </w:p>
    <w:p w14:paraId="334608DD" w14:textId="20E0983A" w:rsidR="00C0474D" w:rsidRDefault="00D6601E" w:rsidP="00C0474D">
      <w:pPr>
        <w:spacing w:after="120"/>
        <w:ind w:right="2267" w:firstLine="284"/>
        <w:jc w:val="both"/>
        <w:rPr>
          <w:rFonts w:ascii="American Typewriter" w:hAnsi="American Typewriter"/>
          <w:sz w:val="28"/>
          <w:szCs w:val="28"/>
        </w:rPr>
      </w:pPr>
      <w:r>
        <w:rPr>
          <w:rFonts w:ascii="American Typewriter" w:hAnsi="American Typewriter"/>
          <w:sz w:val="28"/>
          <w:szCs w:val="28"/>
        </w:rPr>
        <w:t xml:space="preserve">[3] </w:t>
      </w:r>
      <w:r w:rsidR="00C0474D" w:rsidRPr="009A07C6">
        <w:rPr>
          <w:rFonts w:ascii="American Typewriter" w:hAnsi="American Typewriter"/>
          <w:sz w:val="28"/>
          <w:szCs w:val="28"/>
        </w:rPr>
        <w:t>Nessuno può essere sottoposto a misure di</w:t>
      </w:r>
      <w:r w:rsidR="00001464">
        <w:rPr>
          <w:rFonts w:ascii="American Typewriter" w:hAnsi="American Typewriter"/>
          <w:sz w:val="28"/>
          <w:szCs w:val="28"/>
        </w:rPr>
        <w:t xml:space="preserve"> sicurezza se non nei casi previsti dalla L</w:t>
      </w:r>
      <w:r w:rsidR="00C0474D" w:rsidRPr="009A07C6">
        <w:rPr>
          <w:rFonts w:ascii="American Typewriter" w:hAnsi="American Typewriter"/>
          <w:sz w:val="28"/>
          <w:szCs w:val="28"/>
        </w:rPr>
        <w:t>egge.</w:t>
      </w:r>
    </w:p>
    <w:p w14:paraId="43BDD1AF" w14:textId="72078039" w:rsidR="00EA79B6" w:rsidRPr="009A07C6" w:rsidRDefault="00ED46EE" w:rsidP="0031630E">
      <w:pPr>
        <w:spacing w:after="120"/>
        <w:ind w:left="567" w:right="2828" w:firstLine="284"/>
        <w:jc w:val="both"/>
        <w:rPr>
          <w:rFonts w:ascii="American Typewriter" w:hAnsi="American Typewriter"/>
          <w:sz w:val="28"/>
          <w:szCs w:val="28"/>
        </w:rPr>
      </w:pPr>
      <w:r>
        <w:rPr>
          <w:rFonts w:ascii="American Typewriter" w:hAnsi="American Typewriter"/>
          <w:i/>
          <w:sz w:val="24"/>
          <w:szCs w:val="24"/>
        </w:rPr>
        <w:t xml:space="preserve">Osservazioni </w:t>
      </w:r>
      <w:r>
        <w:rPr>
          <w:rFonts w:ascii="American Typewriter" w:hAnsi="American Typewriter"/>
          <w:sz w:val="24"/>
          <w:szCs w:val="24"/>
        </w:rPr>
        <w:t xml:space="preserve">— Tutto questo articolo, nei suoi tre commi, risponde all’esigenza, già segnalata in precedenza, di garantire i cittadini da ogni possibile arbitrio del potere giudiziario, che in epoca fascista era stato largamente adoperato per colpire gli oppositori del regime, anche in deroga a quanto teoricamente garantito dallo Statuto Albertino, allora vigente (cfr. le </w:t>
      </w:r>
      <w:r>
        <w:rPr>
          <w:rFonts w:ascii="American Typewriter" w:hAnsi="American Typewriter"/>
          <w:i/>
          <w:sz w:val="24"/>
          <w:szCs w:val="24"/>
        </w:rPr>
        <w:t>Osservazioni</w:t>
      </w:r>
      <w:r>
        <w:rPr>
          <w:rFonts w:ascii="American Typewriter" w:hAnsi="American Typewriter"/>
          <w:sz w:val="24"/>
          <w:szCs w:val="24"/>
        </w:rPr>
        <w:t xml:space="preserve"> al c. 1).</w:t>
      </w:r>
    </w:p>
    <w:sectPr w:rsidR="00EA79B6" w:rsidRPr="009A07C6" w:rsidSect="00EA79B6">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EE92F" w14:textId="77777777" w:rsidR="0031630E" w:rsidRDefault="0031630E" w:rsidP="00C0474D">
      <w:r>
        <w:separator/>
      </w:r>
    </w:p>
  </w:endnote>
  <w:endnote w:type="continuationSeparator" w:id="0">
    <w:p w14:paraId="77024B5F" w14:textId="77777777" w:rsidR="0031630E" w:rsidRDefault="0031630E" w:rsidP="00C0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CECD2" w14:textId="1B3DC64C" w:rsidR="0031630E" w:rsidRDefault="0031630E" w:rsidP="00CA7637">
    <w:pPr>
      <w:pStyle w:val="Pidipagina"/>
      <w:jc w:val="right"/>
    </w:pPr>
    <w:r>
      <w:t xml:space="preserve">p. </w:t>
    </w:r>
    <w:r>
      <w:rPr>
        <w:rStyle w:val="Numeropagina"/>
      </w:rPr>
      <w:fldChar w:fldCharType="begin"/>
    </w:r>
    <w:r>
      <w:rPr>
        <w:rStyle w:val="Numeropagina"/>
      </w:rPr>
      <w:instrText xml:space="preserve"> PAGE </w:instrText>
    </w:r>
    <w:r>
      <w:rPr>
        <w:rStyle w:val="Numeropagina"/>
      </w:rPr>
      <w:fldChar w:fldCharType="separate"/>
    </w:r>
    <w:r w:rsidR="00FA4CBD">
      <w:rPr>
        <w:rStyle w:val="Numeropagina"/>
        <w:noProof/>
      </w:rPr>
      <w:t>1</w:t>
    </w:r>
    <w:r>
      <w:rPr>
        <w:rStyle w:val="Numeropa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1F360" w14:textId="77777777" w:rsidR="0031630E" w:rsidRDefault="0031630E" w:rsidP="00C0474D">
      <w:r>
        <w:separator/>
      </w:r>
    </w:p>
  </w:footnote>
  <w:footnote w:type="continuationSeparator" w:id="0">
    <w:p w14:paraId="7C0F291F" w14:textId="77777777" w:rsidR="0031630E" w:rsidRDefault="0031630E" w:rsidP="00C04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284"/>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4D"/>
    <w:rsid w:val="00001464"/>
    <w:rsid w:val="000026CE"/>
    <w:rsid w:val="00013CC4"/>
    <w:rsid w:val="00020532"/>
    <w:rsid w:val="00040BC8"/>
    <w:rsid w:val="00046DB4"/>
    <w:rsid w:val="00060AA8"/>
    <w:rsid w:val="000646F0"/>
    <w:rsid w:val="00064DF1"/>
    <w:rsid w:val="00065E3F"/>
    <w:rsid w:val="000907E5"/>
    <w:rsid w:val="000A2A18"/>
    <w:rsid w:val="000A65D6"/>
    <w:rsid w:val="000B02C4"/>
    <w:rsid w:val="000B0BAE"/>
    <w:rsid w:val="000B5E31"/>
    <w:rsid w:val="000D76DB"/>
    <w:rsid w:val="000D7B29"/>
    <w:rsid w:val="000E7B4A"/>
    <w:rsid w:val="00100EDE"/>
    <w:rsid w:val="00126650"/>
    <w:rsid w:val="001349D0"/>
    <w:rsid w:val="00136D9C"/>
    <w:rsid w:val="001605C7"/>
    <w:rsid w:val="00164653"/>
    <w:rsid w:val="00167FEE"/>
    <w:rsid w:val="001933B8"/>
    <w:rsid w:val="001B5191"/>
    <w:rsid w:val="001C1F90"/>
    <w:rsid w:val="001D024A"/>
    <w:rsid w:val="001D2C37"/>
    <w:rsid w:val="001E5687"/>
    <w:rsid w:val="00214F1A"/>
    <w:rsid w:val="002326D5"/>
    <w:rsid w:val="00235550"/>
    <w:rsid w:val="00243521"/>
    <w:rsid w:val="002571A9"/>
    <w:rsid w:val="00265A1F"/>
    <w:rsid w:val="002758C3"/>
    <w:rsid w:val="0027791B"/>
    <w:rsid w:val="00297354"/>
    <w:rsid w:val="002C7DA5"/>
    <w:rsid w:val="002D40C4"/>
    <w:rsid w:val="002E39F7"/>
    <w:rsid w:val="003001AB"/>
    <w:rsid w:val="0031630E"/>
    <w:rsid w:val="00327DF0"/>
    <w:rsid w:val="003331B3"/>
    <w:rsid w:val="0035117C"/>
    <w:rsid w:val="00366631"/>
    <w:rsid w:val="00394C11"/>
    <w:rsid w:val="003A4D48"/>
    <w:rsid w:val="003C43BE"/>
    <w:rsid w:val="003C5F95"/>
    <w:rsid w:val="00415EDE"/>
    <w:rsid w:val="00434320"/>
    <w:rsid w:val="00492A51"/>
    <w:rsid w:val="004A35F7"/>
    <w:rsid w:val="004A5FBC"/>
    <w:rsid w:val="004C2C9F"/>
    <w:rsid w:val="004D353E"/>
    <w:rsid w:val="004F3382"/>
    <w:rsid w:val="0053569F"/>
    <w:rsid w:val="005828D1"/>
    <w:rsid w:val="0058791B"/>
    <w:rsid w:val="00587E0E"/>
    <w:rsid w:val="00590F62"/>
    <w:rsid w:val="005A5BEC"/>
    <w:rsid w:val="005B1FD9"/>
    <w:rsid w:val="005D5CD0"/>
    <w:rsid w:val="005F0D9E"/>
    <w:rsid w:val="00604855"/>
    <w:rsid w:val="006069EF"/>
    <w:rsid w:val="00622005"/>
    <w:rsid w:val="0062724F"/>
    <w:rsid w:val="00660FA2"/>
    <w:rsid w:val="0067279F"/>
    <w:rsid w:val="006770E0"/>
    <w:rsid w:val="00685868"/>
    <w:rsid w:val="006A7A5B"/>
    <w:rsid w:val="006C59D7"/>
    <w:rsid w:val="006C6F15"/>
    <w:rsid w:val="006D0C1F"/>
    <w:rsid w:val="006D0E70"/>
    <w:rsid w:val="006D2B86"/>
    <w:rsid w:val="006D61CA"/>
    <w:rsid w:val="006F5D76"/>
    <w:rsid w:val="006F7F11"/>
    <w:rsid w:val="00701432"/>
    <w:rsid w:val="00710C61"/>
    <w:rsid w:val="00732C3B"/>
    <w:rsid w:val="007801C0"/>
    <w:rsid w:val="00783032"/>
    <w:rsid w:val="0079062F"/>
    <w:rsid w:val="007C39F2"/>
    <w:rsid w:val="007D2A0F"/>
    <w:rsid w:val="007E323A"/>
    <w:rsid w:val="008535E0"/>
    <w:rsid w:val="00863DEB"/>
    <w:rsid w:val="00880B2A"/>
    <w:rsid w:val="008830BD"/>
    <w:rsid w:val="008831B1"/>
    <w:rsid w:val="00891A0F"/>
    <w:rsid w:val="008A0E93"/>
    <w:rsid w:val="008C0418"/>
    <w:rsid w:val="008C22CA"/>
    <w:rsid w:val="008C6F44"/>
    <w:rsid w:val="008D529F"/>
    <w:rsid w:val="008D6037"/>
    <w:rsid w:val="008F77C8"/>
    <w:rsid w:val="00900717"/>
    <w:rsid w:val="00916324"/>
    <w:rsid w:val="00937186"/>
    <w:rsid w:val="0094300D"/>
    <w:rsid w:val="00943375"/>
    <w:rsid w:val="009508D0"/>
    <w:rsid w:val="00955EAE"/>
    <w:rsid w:val="00982511"/>
    <w:rsid w:val="00985C47"/>
    <w:rsid w:val="009957A8"/>
    <w:rsid w:val="009A07C6"/>
    <w:rsid w:val="009A7EE1"/>
    <w:rsid w:val="009C2905"/>
    <w:rsid w:val="009C390E"/>
    <w:rsid w:val="009F110C"/>
    <w:rsid w:val="00A00D43"/>
    <w:rsid w:val="00A0117C"/>
    <w:rsid w:val="00A02E2A"/>
    <w:rsid w:val="00A034F7"/>
    <w:rsid w:val="00A04A0D"/>
    <w:rsid w:val="00A67AFD"/>
    <w:rsid w:val="00A761A8"/>
    <w:rsid w:val="00A82856"/>
    <w:rsid w:val="00AA5BAA"/>
    <w:rsid w:val="00AC5B2B"/>
    <w:rsid w:val="00AC767E"/>
    <w:rsid w:val="00AD6453"/>
    <w:rsid w:val="00B20EB8"/>
    <w:rsid w:val="00B30FCD"/>
    <w:rsid w:val="00B37E7E"/>
    <w:rsid w:val="00B46C4E"/>
    <w:rsid w:val="00B527B8"/>
    <w:rsid w:val="00B56798"/>
    <w:rsid w:val="00B600CC"/>
    <w:rsid w:val="00B61906"/>
    <w:rsid w:val="00B6442B"/>
    <w:rsid w:val="00B7197B"/>
    <w:rsid w:val="00B85FE9"/>
    <w:rsid w:val="00BA5309"/>
    <w:rsid w:val="00BB404F"/>
    <w:rsid w:val="00BB4AC6"/>
    <w:rsid w:val="00BD005A"/>
    <w:rsid w:val="00BD1AC6"/>
    <w:rsid w:val="00BE19BE"/>
    <w:rsid w:val="00BF7B1C"/>
    <w:rsid w:val="00C00670"/>
    <w:rsid w:val="00C03134"/>
    <w:rsid w:val="00C0474D"/>
    <w:rsid w:val="00C11362"/>
    <w:rsid w:val="00C3150E"/>
    <w:rsid w:val="00C40F90"/>
    <w:rsid w:val="00C4148C"/>
    <w:rsid w:val="00C4351A"/>
    <w:rsid w:val="00C527C3"/>
    <w:rsid w:val="00C64529"/>
    <w:rsid w:val="00C77957"/>
    <w:rsid w:val="00C93233"/>
    <w:rsid w:val="00C957C5"/>
    <w:rsid w:val="00CA191E"/>
    <w:rsid w:val="00CA7637"/>
    <w:rsid w:val="00CB2348"/>
    <w:rsid w:val="00CE02E1"/>
    <w:rsid w:val="00CE319D"/>
    <w:rsid w:val="00CE3C00"/>
    <w:rsid w:val="00D2433C"/>
    <w:rsid w:val="00D2588E"/>
    <w:rsid w:val="00D365C3"/>
    <w:rsid w:val="00D45DD9"/>
    <w:rsid w:val="00D54E77"/>
    <w:rsid w:val="00D6601E"/>
    <w:rsid w:val="00D66EE5"/>
    <w:rsid w:val="00D704F9"/>
    <w:rsid w:val="00DB14DC"/>
    <w:rsid w:val="00DB5BA5"/>
    <w:rsid w:val="00DC5066"/>
    <w:rsid w:val="00DD17C6"/>
    <w:rsid w:val="00DF29AF"/>
    <w:rsid w:val="00DF613F"/>
    <w:rsid w:val="00E13B75"/>
    <w:rsid w:val="00E27E72"/>
    <w:rsid w:val="00E27F70"/>
    <w:rsid w:val="00E40480"/>
    <w:rsid w:val="00E47BD5"/>
    <w:rsid w:val="00E505C4"/>
    <w:rsid w:val="00E65D55"/>
    <w:rsid w:val="00E93539"/>
    <w:rsid w:val="00EA3CF3"/>
    <w:rsid w:val="00EA6B9B"/>
    <w:rsid w:val="00EA79B6"/>
    <w:rsid w:val="00EC3CBF"/>
    <w:rsid w:val="00ED46EE"/>
    <w:rsid w:val="00EE25F9"/>
    <w:rsid w:val="00EE2829"/>
    <w:rsid w:val="00EE3735"/>
    <w:rsid w:val="00EE3C9A"/>
    <w:rsid w:val="00EF15BD"/>
    <w:rsid w:val="00F334C3"/>
    <w:rsid w:val="00F53E10"/>
    <w:rsid w:val="00F63FD5"/>
    <w:rsid w:val="00F74283"/>
    <w:rsid w:val="00F916DC"/>
    <w:rsid w:val="00FA4CBD"/>
    <w:rsid w:val="00FA7BD3"/>
    <w:rsid w:val="00FB2920"/>
    <w:rsid w:val="00FB7EE2"/>
    <w:rsid w:val="00FC0486"/>
    <w:rsid w:val="00FC4C91"/>
    <w:rsid w:val="00FC65C4"/>
    <w:rsid w:val="00FD1C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1C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74D"/>
    <w:pPr>
      <w:suppressAutoHyphens/>
    </w:pPr>
    <w:rPr>
      <w:rFonts w:ascii="Times New Roman" w:eastAsia="Times New Roman" w:hAnsi="Times New Roman" w:cs="Times New Roman"/>
      <w:sz w:val="20"/>
      <w:szCs w:val="20"/>
    </w:rPr>
  </w:style>
  <w:style w:type="paragraph" w:styleId="Titolo3">
    <w:name w:val="heading 3"/>
    <w:basedOn w:val="Normale"/>
    <w:link w:val="Titolo3Carattere"/>
    <w:uiPriority w:val="9"/>
    <w:qFormat/>
    <w:rsid w:val="009C2905"/>
    <w:pPr>
      <w:suppressAutoHyphens w:val="0"/>
      <w:spacing w:before="100" w:beforeAutospacing="1" w:after="100" w:afterAutospacing="1"/>
      <w:outlineLvl w:val="2"/>
    </w:pPr>
    <w:rPr>
      <w:rFonts w:ascii="Times" w:eastAsiaTheme="minorEastAsia" w:hAnsi="Times" w:cstheme="minorBidi"/>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C0474D"/>
    <w:rPr>
      <w:vertAlign w:val="superscript"/>
    </w:rPr>
  </w:style>
  <w:style w:type="paragraph" w:styleId="Testonotaapidipagina">
    <w:name w:val="footnote text"/>
    <w:basedOn w:val="Normale"/>
    <w:link w:val="TestonotaapidipaginaCarattere"/>
    <w:rsid w:val="00C0474D"/>
  </w:style>
  <w:style w:type="character" w:customStyle="1" w:styleId="TestonotaapidipaginaCarattere">
    <w:name w:val="Testo nota a piè di pagina Carattere"/>
    <w:basedOn w:val="Caratterepredefinitoparagrafo"/>
    <w:link w:val="Testonotaapidipagina"/>
    <w:rsid w:val="00C0474D"/>
    <w:rPr>
      <w:rFonts w:ascii="Times New Roman" w:eastAsia="Times New Roman" w:hAnsi="Times New Roman" w:cs="Times New Roman"/>
      <w:sz w:val="20"/>
      <w:szCs w:val="20"/>
    </w:rPr>
  </w:style>
  <w:style w:type="paragraph" w:styleId="Intestazione">
    <w:name w:val="header"/>
    <w:basedOn w:val="Normale"/>
    <w:link w:val="IntestazioneCarattere"/>
    <w:uiPriority w:val="99"/>
    <w:unhideWhenUsed/>
    <w:rsid w:val="00E93539"/>
    <w:pPr>
      <w:tabs>
        <w:tab w:val="center" w:pos="4819"/>
        <w:tab w:val="right" w:pos="9638"/>
      </w:tabs>
    </w:pPr>
  </w:style>
  <w:style w:type="character" w:customStyle="1" w:styleId="IntestazioneCarattere">
    <w:name w:val="Intestazione Carattere"/>
    <w:basedOn w:val="Caratterepredefinitoparagrafo"/>
    <w:link w:val="Intestazione"/>
    <w:uiPriority w:val="99"/>
    <w:rsid w:val="00E93539"/>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E93539"/>
    <w:pPr>
      <w:tabs>
        <w:tab w:val="center" w:pos="4819"/>
        <w:tab w:val="right" w:pos="9638"/>
      </w:tabs>
    </w:pPr>
  </w:style>
  <w:style w:type="character" w:customStyle="1" w:styleId="PidipaginaCarattere">
    <w:name w:val="Piè di pagina Carattere"/>
    <w:basedOn w:val="Caratterepredefinitoparagrafo"/>
    <w:link w:val="Pidipagina"/>
    <w:uiPriority w:val="99"/>
    <w:rsid w:val="00E93539"/>
    <w:rPr>
      <w:rFonts w:ascii="Times New Roman" w:eastAsia="Times New Roman" w:hAnsi="Times New Roman" w:cs="Times New Roman"/>
      <w:sz w:val="20"/>
      <w:szCs w:val="20"/>
    </w:rPr>
  </w:style>
  <w:style w:type="character" w:styleId="Numeropagina">
    <w:name w:val="page number"/>
    <w:basedOn w:val="Caratterepredefinitoparagrafo"/>
    <w:uiPriority w:val="99"/>
    <w:semiHidden/>
    <w:unhideWhenUsed/>
    <w:rsid w:val="00E93539"/>
  </w:style>
  <w:style w:type="character" w:styleId="Collegamentoipertestuale">
    <w:name w:val="Hyperlink"/>
    <w:basedOn w:val="Caratterepredefinitoparagrafo"/>
    <w:uiPriority w:val="99"/>
    <w:unhideWhenUsed/>
    <w:rsid w:val="004D353E"/>
    <w:rPr>
      <w:color w:val="0000FF" w:themeColor="hyperlink"/>
      <w:u w:val="single"/>
    </w:rPr>
  </w:style>
  <w:style w:type="character" w:customStyle="1" w:styleId="Titolo3Carattere">
    <w:name w:val="Titolo 3 Carattere"/>
    <w:basedOn w:val="Caratterepredefinitoparagrafo"/>
    <w:link w:val="Titolo3"/>
    <w:uiPriority w:val="9"/>
    <w:rsid w:val="009C2905"/>
    <w:rPr>
      <w:rFonts w:ascii="Times" w:hAnsi="Times"/>
      <w:b/>
      <w:bCs/>
      <w:sz w:val="27"/>
      <w:szCs w:val="27"/>
    </w:rPr>
  </w:style>
  <w:style w:type="paragraph" w:customStyle="1" w:styleId="comma">
    <w:name w:val="comma"/>
    <w:basedOn w:val="Normale"/>
    <w:rsid w:val="00BE19BE"/>
    <w:pPr>
      <w:suppressAutoHyphens w:val="0"/>
      <w:spacing w:before="100" w:beforeAutospacing="1" w:after="100" w:afterAutospacing="1"/>
    </w:pPr>
    <w:rPr>
      <w:rFonts w:ascii="Times" w:eastAsiaTheme="minorEastAsia" w:hAnsi="Times" w:cstheme="minorBidi"/>
    </w:rPr>
  </w:style>
  <w:style w:type="character" w:customStyle="1" w:styleId="st">
    <w:name w:val="st"/>
    <w:basedOn w:val="Caratterepredefinitoparagrafo"/>
    <w:rsid w:val="00F916DC"/>
  </w:style>
  <w:style w:type="paragraph" w:styleId="NormaleWeb">
    <w:name w:val="Normal (Web)"/>
    <w:basedOn w:val="Normale"/>
    <w:uiPriority w:val="99"/>
    <w:semiHidden/>
    <w:unhideWhenUsed/>
    <w:rsid w:val="00F916DC"/>
    <w:pPr>
      <w:suppressAutoHyphens w:val="0"/>
      <w:spacing w:before="100" w:beforeAutospacing="1" w:after="100" w:afterAutospacing="1"/>
    </w:pPr>
    <w:rPr>
      <w:rFonts w:ascii="Times" w:eastAsiaTheme="minorEastAsia" w:hAnsi="Times"/>
    </w:rPr>
  </w:style>
  <w:style w:type="character" w:styleId="Collegamentovisitato">
    <w:name w:val="FollowedHyperlink"/>
    <w:basedOn w:val="Caratterepredefinitoparagrafo"/>
    <w:uiPriority w:val="99"/>
    <w:semiHidden/>
    <w:unhideWhenUsed/>
    <w:rsid w:val="00A761A8"/>
    <w:rPr>
      <w:color w:val="800080" w:themeColor="followedHyperlink"/>
      <w:u w:val="single"/>
    </w:rPr>
  </w:style>
  <w:style w:type="character" w:customStyle="1" w:styleId="ilfuvd">
    <w:name w:val="ilfuvd"/>
    <w:basedOn w:val="Caratterepredefinitoparagrafo"/>
    <w:rsid w:val="000D7B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74D"/>
    <w:pPr>
      <w:suppressAutoHyphens/>
    </w:pPr>
    <w:rPr>
      <w:rFonts w:ascii="Times New Roman" w:eastAsia="Times New Roman" w:hAnsi="Times New Roman" w:cs="Times New Roman"/>
      <w:sz w:val="20"/>
      <w:szCs w:val="20"/>
    </w:rPr>
  </w:style>
  <w:style w:type="paragraph" w:styleId="Titolo3">
    <w:name w:val="heading 3"/>
    <w:basedOn w:val="Normale"/>
    <w:link w:val="Titolo3Carattere"/>
    <w:uiPriority w:val="9"/>
    <w:qFormat/>
    <w:rsid w:val="009C2905"/>
    <w:pPr>
      <w:suppressAutoHyphens w:val="0"/>
      <w:spacing w:before="100" w:beforeAutospacing="1" w:after="100" w:afterAutospacing="1"/>
      <w:outlineLvl w:val="2"/>
    </w:pPr>
    <w:rPr>
      <w:rFonts w:ascii="Times" w:eastAsiaTheme="minorEastAsia" w:hAnsi="Times" w:cstheme="minorBidi"/>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C0474D"/>
    <w:rPr>
      <w:vertAlign w:val="superscript"/>
    </w:rPr>
  </w:style>
  <w:style w:type="paragraph" w:styleId="Testonotaapidipagina">
    <w:name w:val="footnote text"/>
    <w:basedOn w:val="Normale"/>
    <w:link w:val="TestonotaapidipaginaCarattere"/>
    <w:rsid w:val="00C0474D"/>
  </w:style>
  <w:style w:type="character" w:customStyle="1" w:styleId="TestonotaapidipaginaCarattere">
    <w:name w:val="Testo nota a piè di pagina Carattere"/>
    <w:basedOn w:val="Caratterepredefinitoparagrafo"/>
    <w:link w:val="Testonotaapidipagina"/>
    <w:rsid w:val="00C0474D"/>
    <w:rPr>
      <w:rFonts w:ascii="Times New Roman" w:eastAsia="Times New Roman" w:hAnsi="Times New Roman" w:cs="Times New Roman"/>
      <w:sz w:val="20"/>
      <w:szCs w:val="20"/>
    </w:rPr>
  </w:style>
  <w:style w:type="paragraph" w:styleId="Intestazione">
    <w:name w:val="header"/>
    <w:basedOn w:val="Normale"/>
    <w:link w:val="IntestazioneCarattere"/>
    <w:uiPriority w:val="99"/>
    <w:unhideWhenUsed/>
    <w:rsid w:val="00E93539"/>
    <w:pPr>
      <w:tabs>
        <w:tab w:val="center" w:pos="4819"/>
        <w:tab w:val="right" w:pos="9638"/>
      </w:tabs>
    </w:pPr>
  </w:style>
  <w:style w:type="character" w:customStyle="1" w:styleId="IntestazioneCarattere">
    <w:name w:val="Intestazione Carattere"/>
    <w:basedOn w:val="Caratterepredefinitoparagrafo"/>
    <w:link w:val="Intestazione"/>
    <w:uiPriority w:val="99"/>
    <w:rsid w:val="00E93539"/>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E93539"/>
    <w:pPr>
      <w:tabs>
        <w:tab w:val="center" w:pos="4819"/>
        <w:tab w:val="right" w:pos="9638"/>
      </w:tabs>
    </w:pPr>
  </w:style>
  <w:style w:type="character" w:customStyle="1" w:styleId="PidipaginaCarattere">
    <w:name w:val="Piè di pagina Carattere"/>
    <w:basedOn w:val="Caratterepredefinitoparagrafo"/>
    <w:link w:val="Pidipagina"/>
    <w:uiPriority w:val="99"/>
    <w:rsid w:val="00E93539"/>
    <w:rPr>
      <w:rFonts w:ascii="Times New Roman" w:eastAsia="Times New Roman" w:hAnsi="Times New Roman" w:cs="Times New Roman"/>
      <w:sz w:val="20"/>
      <w:szCs w:val="20"/>
    </w:rPr>
  </w:style>
  <w:style w:type="character" w:styleId="Numeropagina">
    <w:name w:val="page number"/>
    <w:basedOn w:val="Caratterepredefinitoparagrafo"/>
    <w:uiPriority w:val="99"/>
    <w:semiHidden/>
    <w:unhideWhenUsed/>
    <w:rsid w:val="00E93539"/>
  </w:style>
  <w:style w:type="character" w:styleId="Collegamentoipertestuale">
    <w:name w:val="Hyperlink"/>
    <w:basedOn w:val="Caratterepredefinitoparagrafo"/>
    <w:uiPriority w:val="99"/>
    <w:unhideWhenUsed/>
    <w:rsid w:val="004D353E"/>
    <w:rPr>
      <w:color w:val="0000FF" w:themeColor="hyperlink"/>
      <w:u w:val="single"/>
    </w:rPr>
  </w:style>
  <w:style w:type="character" w:customStyle="1" w:styleId="Titolo3Carattere">
    <w:name w:val="Titolo 3 Carattere"/>
    <w:basedOn w:val="Caratterepredefinitoparagrafo"/>
    <w:link w:val="Titolo3"/>
    <w:uiPriority w:val="9"/>
    <w:rsid w:val="009C2905"/>
    <w:rPr>
      <w:rFonts w:ascii="Times" w:hAnsi="Times"/>
      <w:b/>
      <w:bCs/>
      <w:sz w:val="27"/>
      <w:szCs w:val="27"/>
    </w:rPr>
  </w:style>
  <w:style w:type="paragraph" w:customStyle="1" w:styleId="comma">
    <w:name w:val="comma"/>
    <w:basedOn w:val="Normale"/>
    <w:rsid w:val="00BE19BE"/>
    <w:pPr>
      <w:suppressAutoHyphens w:val="0"/>
      <w:spacing w:before="100" w:beforeAutospacing="1" w:after="100" w:afterAutospacing="1"/>
    </w:pPr>
    <w:rPr>
      <w:rFonts w:ascii="Times" w:eastAsiaTheme="minorEastAsia" w:hAnsi="Times" w:cstheme="minorBidi"/>
    </w:rPr>
  </w:style>
  <w:style w:type="character" w:customStyle="1" w:styleId="st">
    <w:name w:val="st"/>
    <w:basedOn w:val="Caratterepredefinitoparagrafo"/>
    <w:rsid w:val="00F916DC"/>
  </w:style>
  <w:style w:type="paragraph" w:styleId="NormaleWeb">
    <w:name w:val="Normal (Web)"/>
    <w:basedOn w:val="Normale"/>
    <w:uiPriority w:val="99"/>
    <w:semiHidden/>
    <w:unhideWhenUsed/>
    <w:rsid w:val="00F916DC"/>
    <w:pPr>
      <w:suppressAutoHyphens w:val="0"/>
      <w:spacing w:before="100" w:beforeAutospacing="1" w:after="100" w:afterAutospacing="1"/>
    </w:pPr>
    <w:rPr>
      <w:rFonts w:ascii="Times" w:eastAsiaTheme="minorEastAsia" w:hAnsi="Times"/>
    </w:rPr>
  </w:style>
  <w:style w:type="character" w:styleId="Collegamentovisitato">
    <w:name w:val="FollowedHyperlink"/>
    <w:basedOn w:val="Caratterepredefinitoparagrafo"/>
    <w:uiPriority w:val="99"/>
    <w:semiHidden/>
    <w:unhideWhenUsed/>
    <w:rsid w:val="00A761A8"/>
    <w:rPr>
      <w:color w:val="800080" w:themeColor="followedHyperlink"/>
      <w:u w:val="single"/>
    </w:rPr>
  </w:style>
  <w:style w:type="character" w:customStyle="1" w:styleId="ilfuvd">
    <w:name w:val="ilfuvd"/>
    <w:basedOn w:val="Caratterepredefinitoparagrafo"/>
    <w:rsid w:val="000D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34446">
      <w:bodyDiv w:val="1"/>
      <w:marLeft w:val="0"/>
      <w:marRight w:val="0"/>
      <w:marTop w:val="0"/>
      <w:marBottom w:val="0"/>
      <w:divBdr>
        <w:top w:val="none" w:sz="0" w:space="0" w:color="auto"/>
        <w:left w:val="none" w:sz="0" w:space="0" w:color="auto"/>
        <w:bottom w:val="none" w:sz="0" w:space="0" w:color="auto"/>
        <w:right w:val="none" w:sz="0" w:space="0" w:color="auto"/>
      </w:divBdr>
    </w:div>
    <w:div w:id="1666589656">
      <w:bodyDiv w:val="1"/>
      <w:marLeft w:val="0"/>
      <w:marRight w:val="0"/>
      <w:marTop w:val="0"/>
      <w:marBottom w:val="0"/>
      <w:divBdr>
        <w:top w:val="none" w:sz="0" w:space="0" w:color="auto"/>
        <w:left w:val="none" w:sz="0" w:space="0" w:color="auto"/>
        <w:bottom w:val="none" w:sz="0" w:space="0" w:color="auto"/>
        <w:right w:val="none" w:sz="0" w:space="0" w:color="auto"/>
      </w:divBdr>
    </w:div>
    <w:div w:id="1989433027">
      <w:bodyDiv w:val="1"/>
      <w:marLeft w:val="0"/>
      <w:marRight w:val="0"/>
      <w:marTop w:val="0"/>
      <w:marBottom w:val="0"/>
      <w:divBdr>
        <w:top w:val="none" w:sz="0" w:space="0" w:color="auto"/>
        <w:left w:val="none" w:sz="0" w:space="0" w:color="auto"/>
        <w:bottom w:val="none" w:sz="0" w:space="0" w:color="auto"/>
        <w:right w:val="none" w:sz="0" w:space="0" w:color="auto"/>
      </w:divBdr>
    </w:div>
    <w:div w:id="2017226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eccani.it/enciclopedia/razza/" TargetMode="External"/><Relationship Id="rId8" Type="http://schemas.openxmlformats.org/officeDocument/2006/relationships/hyperlink" Target="https://it.wikipedia.org/wiki/Dato_personale" TargetMode="External"/><Relationship Id="rId9" Type="http://schemas.openxmlformats.org/officeDocument/2006/relationships/hyperlink" Target="https://www.penalecontemporaneo.it/d/2730-la-corte-europea-dei-diritti-dell-uomo-si-pronuncia-sul-problematico-bilanciamento-tra-il-diritto-a"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1564</TotalTime>
  <Pages>23</Pages>
  <Words>7423</Words>
  <Characters>42314</Characters>
  <Application>Microsoft Macintosh Word</Application>
  <DocSecurity>0</DocSecurity>
  <Lines>352</Lines>
  <Paragraphs>99</Paragraphs>
  <ScaleCrop>false</ScaleCrop>
  <Company>Studio privato</Company>
  <LinksUpToDate>false</LinksUpToDate>
  <CharactersWithSpaces>49638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Stampa</dc:creator>
  <cp:keywords/>
  <dc:description/>
  <cp:lastModifiedBy>mac Stampa</cp:lastModifiedBy>
  <cp:revision>133</cp:revision>
  <dcterms:created xsi:type="dcterms:W3CDTF">2017-03-18T18:48:00Z</dcterms:created>
  <dcterms:modified xsi:type="dcterms:W3CDTF">2019-04-25T14:37:00Z</dcterms:modified>
</cp:coreProperties>
</file>